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CF9" w:rsidRDefault="00CE5CF9" w:rsidP="00CE5CF9">
      <w:pPr>
        <w:jc w:val="center"/>
        <w:rPr>
          <w:rFonts w:ascii="SassoonCRInfantMedium" w:hAnsi="SassoonCRInfantMedium"/>
          <w:b/>
          <w:sz w:val="32"/>
          <w:u w:val="single"/>
        </w:rPr>
      </w:pPr>
      <w:r>
        <w:rPr>
          <w:rFonts w:ascii="SassoonCRInfantMedium" w:hAnsi="SassoonCRInfantMedium"/>
          <w:b/>
          <w:sz w:val="32"/>
          <w:u w:val="single"/>
        </w:rPr>
        <w:t>Emerald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 </w:t>
      </w:r>
      <w:r>
        <w:rPr>
          <w:rFonts w:ascii="SassoonCRInfantMedium" w:hAnsi="SassoonCRInfantMedium"/>
          <w:b/>
          <w:sz w:val="32"/>
          <w:u w:val="single"/>
        </w:rPr>
        <w:t xml:space="preserve">Class </w:t>
      </w:r>
      <w:r w:rsidRPr="00640AD6">
        <w:rPr>
          <w:rFonts w:ascii="SassoonCRInfantMedium" w:hAnsi="SassoonCRInfantMedium"/>
          <w:b/>
          <w:sz w:val="32"/>
          <w:u w:val="single"/>
        </w:rPr>
        <w:t xml:space="preserve">Homework </w:t>
      </w:r>
      <w:r>
        <w:rPr>
          <w:rFonts w:ascii="SassoonCRInfantMedium" w:hAnsi="SassoonCRInfantMedium"/>
          <w:b/>
          <w:sz w:val="32"/>
          <w:u w:val="single"/>
        </w:rPr>
        <w:t xml:space="preserve">Spring 1 week </w:t>
      </w:r>
      <w:r w:rsidR="00A9186A">
        <w:rPr>
          <w:rFonts w:ascii="SassoonCRInfantMedium" w:hAnsi="SassoonCRInfantMedium"/>
          <w:b/>
          <w:sz w:val="32"/>
          <w:u w:val="single"/>
        </w:rPr>
        <w:t>5</w:t>
      </w:r>
      <w:r>
        <w:rPr>
          <w:rFonts w:ascii="SassoonCRInfantMedium" w:hAnsi="SassoonCRInfantMedium"/>
          <w:b/>
          <w:sz w:val="32"/>
          <w:u w:val="single"/>
        </w:rPr>
        <w:t xml:space="preserve"> – Y</w:t>
      </w:r>
      <w:r w:rsidR="00A45195">
        <w:rPr>
          <w:rFonts w:ascii="SassoonCRInfantMedium" w:hAnsi="SassoonCRInfantMedium"/>
          <w:b/>
          <w:sz w:val="32"/>
          <w:u w:val="single"/>
        </w:rPr>
        <w:t>5</w:t>
      </w:r>
    </w:p>
    <w:p w:rsidR="00CE5CF9" w:rsidRDefault="00CE5CF9" w:rsidP="00CE5CF9">
      <w:pPr>
        <w:jc w:val="center"/>
        <w:rPr>
          <w:rFonts w:ascii="SassoonCRInfantMedium" w:hAnsi="SassoonCRInfantMedium"/>
          <w:sz w:val="32"/>
        </w:rPr>
      </w:pPr>
      <w:r w:rsidRPr="00213D87">
        <w:rPr>
          <w:rFonts w:ascii="SassoonCRInfantMedium" w:hAnsi="SassoonCRInfantMedium"/>
          <w:sz w:val="32"/>
        </w:rPr>
        <w:t xml:space="preserve">Homework due: </w:t>
      </w:r>
      <w:r>
        <w:rPr>
          <w:rFonts w:ascii="SassoonCRInfantMedium" w:hAnsi="SassoonCRInfantMedium"/>
          <w:sz w:val="32"/>
          <w:highlight w:val="yellow"/>
        </w:rPr>
        <w:t>Tuesday</w:t>
      </w:r>
      <w:r w:rsidR="00E906F4">
        <w:rPr>
          <w:rFonts w:ascii="SassoonCRInfantMedium" w:hAnsi="SassoonCRInfantMedium"/>
          <w:sz w:val="32"/>
          <w:highlight w:val="yellow"/>
        </w:rPr>
        <w:t xml:space="preserve"> </w:t>
      </w:r>
      <w:r w:rsidR="00A9186A">
        <w:rPr>
          <w:rFonts w:ascii="SassoonCRInfantMedium" w:hAnsi="SassoonCRInfantMedium"/>
          <w:sz w:val="32"/>
          <w:highlight w:val="yellow"/>
        </w:rPr>
        <w:t>4</w:t>
      </w:r>
      <w:r w:rsidRPr="00DD5157">
        <w:rPr>
          <w:rFonts w:ascii="SassoonCRInfantMedium" w:hAnsi="SassoonCRInfantMedium"/>
          <w:sz w:val="32"/>
          <w:highlight w:val="yellow"/>
          <w:vertAlign w:val="superscript"/>
        </w:rPr>
        <w:t>th</w:t>
      </w:r>
      <w:r>
        <w:rPr>
          <w:rFonts w:ascii="SassoonCRInfantMedium" w:hAnsi="SassoonCRInfantMedium"/>
          <w:sz w:val="32"/>
          <w:highlight w:val="yellow"/>
        </w:rPr>
        <w:t xml:space="preserve"> </w:t>
      </w:r>
      <w:r w:rsidR="00A9186A">
        <w:rPr>
          <w:rFonts w:ascii="SassoonCRInfantMedium" w:hAnsi="SassoonCRInfantMedium"/>
          <w:sz w:val="32"/>
          <w:highlight w:val="yellow"/>
        </w:rPr>
        <w:t xml:space="preserve">February </w:t>
      </w:r>
      <w:r>
        <w:rPr>
          <w:rFonts w:ascii="SassoonCRInfantMedium" w:hAnsi="SassoonCRInfantMedium"/>
          <w:sz w:val="32"/>
          <w:highlight w:val="yellow"/>
        </w:rPr>
        <w:t xml:space="preserve">25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1843"/>
        <w:gridCol w:w="2642"/>
      </w:tblGrid>
      <w:tr w:rsidR="009E50CA" w:rsidTr="00540657">
        <w:tc>
          <w:tcPr>
            <w:tcW w:w="9016" w:type="dxa"/>
            <w:gridSpan w:val="4"/>
          </w:tcPr>
          <w:p w:rsidR="009E50CA" w:rsidRPr="009E50CA" w:rsidRDefault="009E50CA" w:rsidP="009E50CA">
            <w:pPr>
              <w:rPr>
                <w:rFonts w:ascii="SassoonCRInfantMedium" w:hAnsi="SassoonCRInfantMedium"/>
                <w:b/>
                <w:sz w:val="32"/>
                <w:u w:val="single"/>
              </w:rPr>
            </w:pPr>
            <w:r>
              <w:rPr>
                <w:rFonts w:ascii="SassoonCRInfantMedium" w:hAnsi="SassoonCRInfantMedium"/>
                <w:b/>
                <w:sz w:val="32"/>
                <w:u w:val="single"/>
              </w:rPr>
              <w:t>Next week we are learning:</w:t>
            </w:r>
            <w:r w:rsidR="00906C3C">
              <w:rPr>
                <w:rFonts w:ascii="SassoonCRInfantMedium" w:hAnsi="SassoonCRInfantMedium"/>
                <w:b/>
                <w:sz w:val="32"/>
                <w:u w:val="single"/>
              </w:rPr>
              <w:t xml:space="preserve"> </w:t>
            </w:r>
          </w:p>
        </w:tc>
      </w:tr>
      <w:tr w:rsidR="009E50CA" w:rsidTr="00E831ED">
        <w:tc>
          <w:tcPr>
            <w:tcW w:w="2689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Maths</w:t>
            </w:r>
          </w:p>
        </w:tc>
        <w:tc>
          <w:tcPr>
            <w:tcW w:w="18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Literacy</w:t>
            </w:r>
          </w:p>
        </w:tc>
        <w:tc>
          <w:tcPr>
            <w:tcW w:w="1843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Science</w:t>
            </w:r>
          </w:p>
        </w:tc>
        <w:tc>
          <w:tcPr>
            <w:tcW w:w="2642" w:type="dxa"/>
          </w:tcPr>
          <w:p w:rsidR="009E50CA" w:rsidRDefault="009E50CA" w:rsidP="00D42E2E">
            <w:pPr>
              <w:jc w:val="center"/>
              <w:rPr>
                <w:rFonts w:ascii="SassoonCRInfantMedium" w:hAnsi="SassoonCRInfantMedium"/>
                <w:sz w:val="32"/>
              </w:rPr>
            </w:pPr>
            <w:r>
              <w:rPr>
                <w:rFonts w:ascii="SassoonCRInfantMedium" w:hAnsi="SassoonCRInfantMedium"/>
                <w:sz w:val="32"/>
              </w:rPr>
              <w:t>RE</w:t>
            </w:r>
          </w:p>
        </w:tc>
      </w:tr>
      <w:tr w:rsidR="00CE5CF9" w:rsidTr="00E831ED">
        <w:tc>
          <w:tcPr>
            <w:tcW w:w="2689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 xml:space="preserve">will be continuing unit on Multiplication and division </w:t>
            </w:r>
          </w:p>
        </w:tc>
        <w:tc>
          <w:tcPr>
            <w:tcW w:w="18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</w:t>
            </w:r>
            <w:r>
              <w:rPr>
                <w:rFonts w:ascii="SassoonCRInfantMedium" w:hAnsi="SassoonCRInfantMedium"/>
              </w:rPr>
              <w:t xml:space="preserve">will be will be </w:t>
            </w:r>
            <w:r w:rsidR="00E906F4">
              <w:rPr>
                <w:rFonts w:ascii="SassoonCRInfantMedium" w:hAnsi="SassoonCRInfantMedium"/>
              </w:rPr>
              <w:t xml:space="preserve">continuing </w:t>
            </w:r>
            <w:r>
              <w:rPr>
                <w:rFonts w:ascii="SassoonCRInfantMedium" w:hAnsi="SassoonCRInfantMedium"/>
              </w:rPr>
              <w:t>our unit on Everest</w:t>
            </w:r>
          </w:p>
        </w:tc>
        <w:tc>
          <w:tcPr>
            <w:tcW w:w="1843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 w:rsidRPr="0070528F">
              <w:rPr>
                <w:rFonts w:ascii="SassoonCRInfantMedium" w:hAnsi="SassoonCRInfantMedium"/>
              </w:rPr>
              <w:t xml:space="preserve">We will </w:t>
            </w:r>
            <w:r w:rsidR="00A9186A" w:rsidRPr="0070528F">
              <w:rPr>
                <w:rFonts w:ascii="SassoonCRInfantMedium" w:hAnsi="SassoonCRInfantMedium"/>
              </w:rPr>
              <w:t>b</w:t>
            </w:r>
            <w:r w:rsidR="00A9186A">
              <w:rPr>
                <w:rFonts w:ascii="SassoonCRInfantMedium" w:hAnsi="SassoonCRInfantMedium"/>
              </w:rPr>
              <w:t>e our</w:t>
            </w:r>
            <w:r>
              <w:rPr>
                <w:rFonts w:ascii="SassoonCRInfantMedium" w:hAnsi="SassoonCRInfantMedium"/>
              </w:rPr>
              <w:t xml:space="preserve"> unit on </w:t>
            </w:r>
            <w:r w:rsidR="00A9186A">
              <w:rPr>
                <w:rFonts w:ascii="SassoonCRInfantMedium" w:hAnsi="SassoonCRInfantMedium"/>
              </w:rPr>
              <w:t xml:space="preserve">continuing our </w:t>
            </w:r>
            <w:r>
              <w:rPr>
                <w:rFonts w:ascii="SassoonCRInfantMedium" w:hAnsi="SassoonCRInfantMedium"/>
              </w:rPr>
              <w:t xml:space="preserve">Living things and habitats  </w:t>
            </w:r>
          </w:p>
        </w:tc>
        <w:tc>
          <w:tcPr>
            <w:tcW w:w="2642" w:type="dxa"/>
          </w:tcPr>
          <w:p w:rsidR="00CE5CF9" w:rsidRPr="0070528F" w:rsidRDefault="00CE5CF9" w:rsidP="00CE5CF9">
            <w:pPr>
              <w:rPr>
                <w:rFonts w:ascii="SassoonCRInfantMedium" w:hAnsi="SassoonCRInfantMedium"/>
              </w:rPr>
            </w:pPr>
            <w:r>
              <w:rPr>
                <w:rFonts w:ascii="SassoonCRInfantMedium" w:hAnsi="SassoonCRInfantMedium"/>
              </w:rPr>
              <w:t xml:space="preserve">We will be </w:t>
            </w:r>
            <w:r w:rsidR="00E906F4">
              <w:rPr>
                <w:rFonts w:ascii="SassoonCRInfantMedium" w:hAnsi="SassoonCRInfantMedium"/>
              </w:rPr>
              <w:t xml:space="preserve">continuing </w:t>
            </w:r>
            <w:r>
              <w:rPr>
                <w:rFonts w:ascii="SassoonCRInfantMedium" w:hAnsi="SassoonCRInfantMedium"/>
              </w:rPr>
              <w:t>our unit on Gospel</w:t>
            </w:r>
          </w:p>
        </w:tc>
      </w:tr>
    </w:tbl>
    <w:p w:rsidR="009E50CA" w:rsidRPr="00213D87" w:rsidRDefault="009E50CA" w:rsidP="009E50CA">
      <w:pPr>
        <w:rPr>
          <w:rFonts w:ascii="SassoonCRInfantMedium" w:hAnsi="SassoonCRInfantMedium"/>
          <w:sz w:val="32"/>
        </w:rPr>
      </w:pPr>
    </w:p>
    <w:tbl>
      <w:tblPr>
        <w:tblStyle w:val="TableGrid"/>
        <w:tblW w:w="9214" w:type="dxa"/>
        <w:tblInd w:w="-147" w:type="dxa"/>
        <w:tblLook w:val="04A0" w:firstRow="1" w:lastRow="0" w:firstColumn="1" w:lastColumn="0" w:noHBand="0" w:noVBand="1"/>
      </w:tblPr>
      <w:tblGrid>
        <w:gridCol w:w="9214"/>
      </w:tblGrid>
      <w:tr w:rsidR="00DE5D19" w:rsidRPr="00CC2153" w:rsidTr="0070528F">
        <w:trPr>
          <w:trHeight w:val="274"/>
        </w:trPr>
        <w:tc>
          <w:tcPr>
            <w:tcW w:w="9214" w:type="dxa"/>
          </w:tcPr>
          <w:p w:rsidR="008863FC" w:rsidRDefault="00EC2C47" w:rsidP="008863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</w:pPr>
            <w:r w:rsidRPr="00EC2C4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>Some Useful Websites</w:t>
            </w:r>
            <w:r w:rsidR="008863F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en-GB"/>
              </w:rPr>
              <w:t xml:space="preserve">: 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Nrich.maths.org - https://nrich.maths.org/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Coolmath-games.com - https://www.coolmathgames.com/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Woodlands Junior School - https://www.primaryhomeworkhelp.co.uk/</w:t>
            </w:r>
          </w:p>
          <w:p w:rsidR="00EC2C47" w:rsidRP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BBC Bitesize - https://www.bbc.co.uk/bitesize/primary</w:t>
            </w:r>
          </w:p>
          <w:p w:rsidR="00EC2C47" w:rsidRDefault="00EC2C47" w:rsidP="008863FC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 w:rsidRPr="00EC2C47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Counton.org - </w:t>
            </w:r>
            <w:hyperlink r:id="rId8" w:history="1">
              <w:r w:rsidR="00806FE5" w:rsidRPr="00EA56DA">
                <w:rPr>
                  <w:rStyle w:val="Hyperlink"/>
                  <w:rFonts w:ascii="SassoonCRInfantMedium" w:hAnsi="SassoonCRInfantMedium"/>
                  <w:sz w:val="28"/>
                </w:rPr>
                <w:t>https://count-on.co.uk/</w:t>
              </w:r>
            </w:hyperlink>
          </w:p>
          <w:p w:rsidR="00806FE5" w:rsidRDefault="00C24F67" w:rsidP="008863FC">
            <w:pPr>
              <w:rPr>
                <w:rStyle w:val="Hyperlink"/>
                <w:sz w:val="28"/>
              </w:rPr>
            </w:pPr>
            <w:hyperlink r:id="rId9" w:history="1">
              <w:r w:rsidR="00806FE5" w:rsidRPr="00EA56DA">
                <w:rPr>
                  <w:rStyle w:val="Hyperlink"/>
                  <w:sz w:val="28"/>
                </w:rPr>
                <w:t>https://www.topmarks.co.uk/</w:t>
              </w:r>
            </w:hyperlink>
          </w:p>
          <w:p w:rsidR="00BF7AFA" w:rsidRDefault="00D20095" w:rsidP="00DC60A3">
            <w:pP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</w:pPr>
            <w:r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>Purple Mash also have some lovely Maths and</w:t>
            </w:r>
            <w:r w:rsid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 </w:t>
            </w:r>
            <w:r w:rsidR="00DC60A3" w:rsidRPr="00DC60A3">
              <w:rPr>
                <w:rStyle w:val="Hyperlink"/>
                <w:rFonts w:ascii="SassoonCRInfantMedium" w:hAnsi="SassoonCRInfantMedium"/>
                <w:color w:val="auto"/>
                <w:sz w:val="28"/>
                <w:u w:val="none"/>
              </w:rPr>
              <w:t xml:space="preserve">spellings activities </w:t>
            </w:r>
          </w:p>
          <w:p w:rsidR="00B86A0C" w:rsidRDefault="00B86A0C" w:rsidP="00B86A0C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Or use other websites/ways that you enjoy </w:t>
            </w:r>
            <w:r w:rsidRPr="009E50CA">
              <w:rPr>
                <mc:AlternateContent>
                  <mc:Choice Requires="w16se">
                    <w:rFonts w:ascii="SassoonCRInfantMedium" w:hAnsi="SassoonCRInfantMedium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8"/>
              </w:rPr>
              <mc:AlternateContent>
                <mc:Choice Requires="w16se">
                  <w16se:symEx w16se:font="Segoe UI Emoji" w16se:char="1F60A"/>
                </mc:Choice>
                <mc:Fallback>
                  <w:t>😊</w:t>
                </mc:Fallback>
              </mc:AlternateContent>
            </w:r>
            <w:r w:rsidRPr="009E50CA">
              <w:rPr>
                <w:rFonts w:ascii="SassoonCRInfantMedium" w:hAnsi="SassoonCRInfantMedium"/>
                <w:sz w:val="28"/>
              </w:rPr>
              <w:t>.</w:t>
            </w:r>
          </w:p>
          <w:p w:rsidR="008B4C54" w:rsidRDefault="008B4C54" w:rsidP="00B86A0C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Spellings:</w:t>
            </w:r>
          </w:p>
          <w:p w:rsidR="004B6E7B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>Practise spellings ready for weekly spelling test- see below</w:t>
            </w:r>
            <w:r w:rsidR="00EB31D3">
              <w:rPr>
                <w:rFonts w:ascii="SassoonCRInfantMedium" w:hAnsi="SassoonCRInfantMedium"/>
                <w:sz w:val="28"/>
              </w:rPr>
              <w:t xml:space="preserve"> for your child’s spelling group</w:t>
            </w:r>
            <w:r w:rsidR="00CD32DD">
              <w:rPr>
                <w:rFonts w:ascii="SassoonCRInfantMedium" w:hAnsi="SassoonCRInfantMedium"/>
                <w:sz w:val="28"/>
              </w:rPr>
              <w:t xml:space="preserve"> – These groups are subject to change</w:t>
            </w:r>
            <w:r w:rsidR="00742F4C">
              <w:rPr>
                <w:rFonts w:ascii="SassoonCRInfantMedium" w:hAnsi="SassoonCRInfantMedium"/>
                <w:sz w:val="28"/>
              </w:rPr>
              <w:t xml:space="preserve"> as</w:t>
            </w:r>
            <w:r w:rsidR="00CD32DD">
              <w:rPr>
                <w:rFonts w:ascii="SassoonCRInfantMedium" w:hAnsi="SassoonCRInfantMedium"/>
                <w:sz w:val="28"/>
              </w:rPr>
              <w:t xml:space="preserve"> they are based on their </w:t>
            </w:r>
            <w:r w:rsidR="00CB0CA5">
              <w:rPr>
                <w:rFonts w:ascii="SassoonCRInfantMedium" w:hAnsi="SassoonCRInfantMedium"/>
                <w:sz w:val="28"/>
              </w:rPr>
              <w:t xml:space="preserve">current </w:t>
            </w:r>
            <w:r w:rsidR="00CD32DD">
              <w:rPr>
                <w:rFonts w:ascii="SassoonCRInfantMedium" w:hAnsi="SassoonCRInfantMedium"/>
                <w:sz w:val="28"/>
              </w:rPr>
              <w:t>spelling ages.</w:t>
            </w:r>
          </w:p>
          <w:p w:rsidR="00DC60A3" w:rsidRDefault="00DC60A3" w:rsidP="00AA71C9">
            <w:pPr>
              <w:rPr>
                <w:rFonts w:ascii="SassoonCRInfantMedium" w:hAnsi="SassoonCRInfantMedium"/>
                <w:sz w:val="28"/>
              </w:rPr>
            </w:pPr>
          </w:p>
          <w:p w:rsidR="00DE5D19" w:rsidRPr="009E50CA" w:rsidRDefault="00DE5D19" w:rsidP="00AA71C9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9E50CA">
              <w:rPr>
                <w:rFonts w:ascii="SassoonCRInfantMedium" w:hAnsi="SassoonCRInfantMedium"/>
                <w:b/>
                <w:i/>
                <w:sz w:val="28"/>
              </w:rPr>
              <w:t>Reading:</w:t>
            </w:r>
          </w:p>
          <w:p w:rsidR="00DE5D19" w:rsidRDefault="00DE5D19" w:rsidP="00AA71C9">
            <w:pPr>
              <w:rPr>
                <w:rFonts w:ascii="SassoonCRInfantMedium" w:hAnsi="SassoonCRInfantMedium"/>
                <w:sz w:val="28"/>
              </w:rPr>
            </w:pPr>
            <w:r w:rsidRPr="009E50CA">
              <w:rPr>
                <w:rFonts w:ascii="SassoonCRInfantMedium" w:hAnsi="SassoonCRInfantMedium"/>
                <w:sz w:val="28"/>
              </w:rPr>
              <w:t xml:space="preserve">Read every day for </w:t>
            </w:r>
            <w:r w:rsidR="00CD32DD">
              <w:rPr>
                <w:rFonts w:ascii="SassoonCRInfantMedium" w:hAnsi="SassoonCRInfantMedium"/>
                <w:sz w:val="28"/>
              </w:rPr>
              <w:t xml:space="preserve">30 </w:t>
            </w:r>
            <w:r w:rsidRPr="009E50CA">
              <w:rPr>
                <w:rFonts w:ascii="SassoonCRInfantMedium" w:hAnsi="SassoonCRInfantMedium"/>
                <w:sz w:val="28"/>
              </w:rPr>
              <w:t>minutes</w:t>
            </w:r>
            <w:r w:rsidR="00640AD6" w:rsidRPr="009E50CA">
              <w:rPr>
                <w:rFonts w:ascii="SassoonCRInfantMedium" w:hAnsi="SassoonCRInfantMedium"/>
                <w:sz w:val="28"/>
              </w:rPr>
              <w:t>.</w:t>
            </w:r>
            <w:r w:rsidR="004637EA" w:rsidRPr="009E50CA">
              <w:rPr>
                <w:rFonts w:ascii="SassoonCRInfantMedium" w:hAnsi="SassoonCRInfantMedium"/>
                <w:sz w:val="28"/>
              </w:rPr>
              <w:t xml:space="preserve"> </w:t>
            </w:r>
            <w:r w:rsidR="004637EA" w:rsidRPr="00BD640A">
              <w:rPr>
                <w:rFonts w:ascii="SassoonCRInfantMedium" w:hAnsi="SassoonCRInfantMedium"/>
                <w:sz w:val="28"/>
                <w:highlight w:val="yellow"/>
              </w:rPr>
              <w:t>Please log this in Reading Records.</w:t>
            </w:r>
          </w:p>
          <w:p w:rsidR="00FD149A" w:rsidRDefault="002A0CE6" w:rsidP="00CD32DD">
            <w:pP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</w:pPr>
            <w:r>
              <w:rPr>
                <w:rFonts w:ascii="SassoonPrimaryInfant" w:hAnsi="SassoonPrimaryInfant"/>
                <w:color w:val="FF0000"/>
                <w:sz w:val="24"/>
                <w:szCs w:val="24"/>
                <w:highlight w:val="green"/>
              </w:rPr>
              <w:t xml:space="preserve"> </w:t>
            </w:r>
          </w:p>
          <w:p w:rsidR="00E22388" w:rsidRDefault="00E22388" w:rsidP="00A9186A">
            <w:pPr>
              <w:rPr>
                <w:rFonts w:ascii="SassoonCRInfantMedium" w:hAnsi="SassoonCRInfantMedium"/>
                <w:b/>
                <w:i/>
                <w:sz w:val="28"/>
              </w:rPr>
            </w:pPr>
            <w:r w:rsidRPr="00E22388">
              <w:rPr>
                <w:rFonts w:ascii="SassoonCRInfantMedium" w:hAnsi="SassoonCRInfantMedium"/>
                <w:b/>
                <w:i/>
                <w:sz w:val="28"/>
              </w:rPr>
              <w:t xml:space="preserve">Maths – </w:t>
            </w:r>
            <w:r w:rsidR="00A9186A">
              <w:rPr>
                <w:rFonts w:ascii="SassoonCRInfantMedium" w:hAnsi="SassoonCRInfantMedium"/>
                <w:b/>
                <w:i/>
                <w:sz w:val="28"/>
              </w:rPr>
              <w:t>multiplies of 10, 100 and 1000</w:t>
            </w:r>
          </w:p>
          <w:p w:rsidR="00A9186A" w:rsidRDefault="00A9186A" w:rsidP="00A9186A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>Multiplying by 10, 100 and 1000</w:t>
            </w:r>
          </w:p>
          <w:p w:rsidR="00B23AAB" w:rsidRPr="00E22388" w:rsidRDefault="00B23AAB" w:rsidP="00CD32DD">
            <w:pPr>
              <w:rPr>
                <w:rFonts w:ascii="SassoonCRInfantMedium" w:hAnsi="SassoonCRInfantMedium"/>
                <w:b/>
                <w:i/>
                <w:sz w:val="28"/>
              </w:rPr>
            </w:pPr>
          </w:p>
          <w:p w:rsidR="00642FF9" w:rsidRDefault="00DB700B" w:rsidP="005868A7">
            <w:pPr>
              <w:rPr>
                <w:rFonts w:ascii="SassoonCRInfantMedium" w:hAnsi="SassoonCRInfantMedium"/>
                <w:b/>
                <w:i/>
                <w:sz w:val="28"/>
              </w:rPr>
            </w:pPr>
            <w:r>
              <w:rPr>
                <w:rFonts w:ascii="SassoonCRInfantMedium" w:hAnsi="SassoonCRInfantMedium"/>
                <w:b/>
                <w:i/>
                <w:sz w:val="28"/>
              </w:rPr>
              <w:t xml:space="preserve">English </w:t>
            </w:r>
            <w:proofErr w:type="gramStart"/>
            <w:r>
              <w:rPr>
                <w:rFonts w:ascii="SassoonCRInfantMedium" w:hAnsi="SassoonCRInfantMedium"/>
                <w:b/>
                <w:i/>
                <w:sz w:val="28"/>
              </w:rPr>
              <w:t xml:space="preserve">– </w:t>
            </w:r>
            <w:r w:rsidR="00143F15">
              <w:rPr>
                <w:rFonts w:ascii="SassoonCRInfantMedium" w:hAnsi="SassoonCRInfantMedium"/>
                <w:b/>
                <w:i/>
                <w:sz w:val="28"/>
              </w:rPr>
              <w:t xml:space="preserve"> </w:t>
            </w:r>
            <w:r w:rsidR="004F4FB7">
              <w:rPr>
                <w:rFonts w:ascii="SassoonCRInfantMedium" w:hAnsi="SassoonCRInfantMedium"/>
                <w:b/>
                <w:i/>
                <w:sz w:val="28"/>
              </w:rPr>
              <w:t>commonly</w:t>
            </w:r>
            <w:proofErr w:type="gramEnd"/>
            <w:r w:rsidR="004F4FB7">
              <w:rPr>
                <w:rFonts w:ascii="SassoonCRInfantMedium" w:hAnsi="SassoonCRInfantMedium"/>
                <w:b/>
                <w:i/>
                <w:sz w:val="28"/>
              </w:rPr>
              <w:t xml:space="preserve"> confused words</w:t>
            </w:r>
          </w:p>
          <w:p w:rsidR="002A0CE6" w:rsidRPr="00955E33" w:rsidRDefault="002A0CE6" w:rsidP="004D1246">
            <w:pPr>
              <w:jc w:val="center"/>
              <w:rPr>
                <w:rFonts w:ascii="SassoonCRInfantMedium" w:hAnsi="SassoonCRInfantMedium"/>
                <w:b/>
                <w:i/>
                <w:sz w:val="28"/>
              </w:rPr>
            </w:pPr>
          </w:p>
        </w:tc>
      </w:tr>
    </w:tbl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E22388" w:rsidRDefault="00E22388" w:rsidP="00213D87">
      <w:pPr>
        <w:jc w:val="center"/>
        <w:rPr>
          <w:rFonts w:ascii="SassoonCRInfant" w:hAnsi="SassoonCRInfant"/>
          <w:sz w:val="36"/>
          <w:u w:val="single"/>
        </w:rPr>
      </w:pPr>
    </w:p>
    <w:p w:rsidR="00C549C3" w:rsidRPr="000C081E" w:rsidRDefault="00C549C3" w:rsidP="00213D87">
      <w:pPr>
        <w:jc w:val="center"/>
        <w:rPr>
          <w:rFonts w:ascii="SassoonCRInfant" w:hAnsi="SassoonCRInfant"/>
          <w:sz w:val="36"/>
          <w:u w:val="single"/>
        </w:rPr>
      </w:pPr>
      <w:r w:rsidRPr="000C081E">
        <w:rPr>
          <w:rFonts w:ascii="SassoonCRInfant" w:hAnsi="SassoonCRInfant"/>
          <w:sz w:val="36"/>
          <w:u w:val="single"/>
        </w:rPr>
        <w:lastRenderedPageBreak/>
        <w:t>Spellings:</w:t>
      </w:r>
      <w:r w:rsidR="00AF2434">
        <w:rPr>
          <w:rFonts w:ascii="SassoonCRInfant" w:hAnsi="SassoonCRInfant"/>
          <w:sz w:val="36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79"/>
        <w:gridCol w:w="3221"/>
        <w:gridCol w:w="2616"/>
      </w:tblGrid>
      <w:tr w:rsidR="002C6828" w:rsidTr="009020DD">
        <w:trPr>
          <w:trHeight w:val="354"/>
        </w:trPr>
        <w:tc>
          <w:tcPr>
            <w:tcW w:w="3179" w:type="dxa"/>
          </w:tcPr>
          <w:p w:rsidR="002C6828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b/>
                <w:sz w:val="32"/>
                <w:u w:val="single"/>
              </w:rPr>
              <w:t>group 1</w:t>
            </w:r>
            <w:r w:rsidR="00B23AAB">
              <w:rPr>
                <w:rFonts w:ascii="SassoonCRInfant" w:hAnsi="SassoonCRInfant"/>
                <w:b/>
                <w:sz w:val="32"/>
                <w:u w:val="single"/>
              </w:rPr>
              <w:t xml:space="preserve"> </w:t>
            </w:r>
          </w:p>
          <w:p w:rsidR="00D03154" w:rsidRPr="00D03154" w:rsidRDefault="00D03154" w:rsidP="00213D87">
            <w:pPr>
              <w:jc w:val="center"/>
              <w:rPr>
                <w:rFonts w:ascii="SassoonCRInfant" w:hAnsi="SassoonCRInfant"/>
                <w:b/>
                <w:sz w:val="32"/>
                <w:u w:val="single"/>
              </w:rPr>
            </w:pPr>
          </w:p>
        </w:tc>
        <w:tc>
          <w:tcPr>
            <w:tcW w:w="3221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>group 2</w:t>
            </w:r>
            <w:r w:rsidR="00A9186A">
              <w:rPr>
                <w:rFonts w:ascii="SassoonCRInfant" w:hAnsi="SassoonCRInfant"/>
                <w:sz w:val="32"/>
                <w:u w:val="single"/>
              </w:rPr>
              <w:t>- homophones and near homophones</w:t>
            </w:r>
          </w:p>
          <w:p w:rsidR="00740976" w:rsidRPr="00D03154" w:rsidRDefault="00740976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</w:p>
        </w:tc>
        <w:tc>
          <w:tcPr>
            <w:tcW w:w="2616" w:type="dxa"/>
          </w:tcPr>
          <w:p w:rsidR="002C6828" w:rsidRPr="00D03154" w:rsidRDefault="00D03154" w:rsidP="00067B5D">
            <w:pPr>
              <w:jc w:val="center"/>
              <w:rPr>
                <w:rFonts w:ascii="SassoonCRInfant" w:hAnsi="SassoonCRInfant"/>
                <w:sz w:val="32"/>
                <w:u w:val="single"/>
              </w:rPr>
            </w:pPr>
            <w:r w:rsidRPr="00D03154">
              <w:rPr>
                <w:rFonts w:ascii="SassoonCRInfant" w:hAnsi="SassoonCRInfant"/>
                <w:sz w:val="32"/>
                <w:u w:val="single"/>
              </w:rPr>
              <w:t xml:space="preserve">group 3 – </w:t>
            </w:r>
            <w:r w:rsidR="00A9186A">
              <w:rPr>
                <w:rFonts w:ascii="SassoonCRInfant" w:hAnsi="SassoonCRInfant"/>
                <w:sz w:val="32"/>
                <w:u w:val="single"/>
              </w:rPr>
              <w:t>ship</w:t>
            </w:r>
            <w:r w:rsidR="00B23AAB">
              <w:rPr>
                <w:rFonts w:ascii="SassoonCRInfant" w:hAnsi="SassoonCRInfant"/>
                <w:sz w:val="32"/>
                <w:u w:val="single"/>
              </w:rPr>
              <w:t xml:space="preserve"> suffix </w:t>
            </w:r>
          </w:p>
        </w:tc>
      </w:tr>
      <w:tr w:rsidR="00CE5CF9" w:rsidTr="00B23AAB">
        <w:trPr>
          <w:trHeight w:val="4192"/>
        </w:trPr>
        <w:tc>
          <w:tcPr>
            <w:tcW w:w="3179" w:type="dxa"/>
          </w:tcPr>
          <w:p w:rsidR="00A9186A" w:rsidRDefault="00A9186A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 xml:space="preserve">forgetting </w:t>
            </w:r>
          </w:p>
          <w:p w:rsidR="00A9186A" w:rsidRDefault="00A9186A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 xml:space="preserve">forgotten </w:t>
            </w:r>
          </w:p>
          <w:p w:rsidR="00A9186A" w:rsidRDefault="00A9186A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 xml:space="preserve">beginning </w:t>
            </w:r>
          </w:p>
          <w:p w:rsidR="00A9186A" w:rsidRDefault="00A9186A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 xml:space="preserve">beginner </w:t>
            </w:r>
          </w:p>
          <w:p w:rsidR="00A9186A" w:rsidRDefault="00A9186A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 xml:space="preserve">preferred </w:t>
            </w:r>
          </w:p>
          <w:p w:rsidR="00A9186A" w:rsidRDefault="00A9186A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 xml:space="preserve">preferring </w:t>
            </w:r>
          </w:p>
          <w:p w:rsidR="00A9186A" w:rsidRDefault="00A9186A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 xml:space="preserve">occurred </w:t>
            </w:r>
          </w:p>
          <w:p w:rsidR="00A9186A" w:rsidRDefault="00A9186A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 xml:space="preserve">occurring </w:t>
            </w:r>
          </w:p>
          <w:p w:rsidR="00A9186A" w:rsidRDefault="00A9186A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 xml:space="preserve">forbidden </w:t>
            </w:r>
          </w:p>
          <w:p w:rsidR="00B23AAB" w:rsidRPr="00A9186A" w:rsidRDefault="00A9186A" w:rsidP="00B23AAB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>committed</w:t>
            </w:r>
          </w:p>
        </w:tc>
        <w:tc>
          <w:tcPr>
            <w:tcW w:w="3221" w:type="dxa"/>
          </w:tcPr>
          <w:p w:rsidR="00A9186A" w:rsidRDefault="00A9186A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>a</w:t>
            </w:r>
            <w:r w:rsidRPr="00A9186A">
              <w:rPr>
                <w:rFonts w:ascii="SassoonCRInfant" w:hAnsi="SassoonCRInfant"/>
                <w:sz w:val="32"/>
              </w:rPr>
              <w:t xml:space="preserve">ccept </w:t>
            </w:r>
          </w:p>
          <w:p w:rsidR="00A9186A" w:rsidRDefault="00A9186A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>except</w:t>
            </w:r>
          </w:p>
          <w:p w:rsidR="00A9186A" w:rsidRDefault="00A9186A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 xml:space="preserve"> affect </w:t>
            </w:r>
          </w:p>
          <w:p w:rsidR="00A9186A" w:rsidRDefault="00A9186A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 xml:space="preserve">effect </w:t>
            </w:r>
          </w:p>
          <w:p w:rsidR="00A9186A" w:rsidRDefault="00A9186A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>aloud</w:t>
            </w:r>
          </w:p>
          <w:p w:rsidR="00A9186A" w:rsidRDefault="00A9186A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 xml:space="preserve"> allowed </w:t>
            </w:r>
          </w:p>
          <w:p w:rsidR="00A9186A" w:rsidRDefault="00A9186A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 xml:space="preserve">weather </w:t>
            </w:r>
          </w:p>
          <w:p w:rsidR="00A9186A" w:rsidRDefault="00A9186A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 xml:space="preserve">whether </w:t>
            </w:r>
          </w:p>
          <w:p w:rsidR="00A9186A" w:rsidRDefault="00A9186A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>whose</w:t>
            </w:r>
          </w:p>
          <w:p w:rsidR="00CE5CF9" w:rsidRPr="00A9186A" w:rsidRDefault="00A9186A" w:rsidP="00E22388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 xml:space="preserve"> who’s</w:t>
            </w:r>
          </w:p>
        </w:tc>
        <w:tc>
          <w:tcPr>
            <w:tcW w:w="2616" w:type="dxa"/>
          </w:tcPr>
          <w:p w:rsidR="00CE2B4E" w:rsidRPr="00A9186A" w:rsidRDefault="00A9186A" w:rsidP="00CE5CF9">
            <w:pPr>
              <w:jc w:val="center"/>
              <w:rPr>
                <w:rFonts w:ascii="SassoonCRInfant" w:hAnsi="SassoonCRInfant"/>
                <w:sz w:val="32"/>
              </w:rPr>
            </w:pPr>
            <w:r w:rsidRPr="00A9186A">
              <w:rPr>
                <w:rFonts w:ascii="SassoonCRInfant" w:hAnsi="SassoonCRInfant"/>
                <w:sz w:val="32"/>
              </w:rPr>
              <w:t>membership ownership partnership dictatorship championship craftsmanship fellowship apprenticeship citizenship sponsorshi</w:t>
            </w:r>
            <w:r w:rsidRPr="00A9186A">
              <w:rPr>
                <w:rFonts w:ascii="SassoonCRInfant" w:hAnsi="SassoonCRInfant"/>
                <w:sz w:val="32"/>
              </w:rPr>
              <w:t>p</w:t>
            </w:r>
          </w:p>
        </w:tc>
      </w:tr>
    </w:tbl>
    <w:p w:rsidR="007114BB" w:rsidRDefault="009F5D4D" w:rsidP="0001523C">
      <w:pPr>
        <w:rPr>
          <w:noProof/>
        </w:rPr>
      </w:pPr>
      <w:r>
        <w:t xml:space="preserve"> </w:t>
      </w:r>
    </w:p>
    <w:p w:rsidR="008E22D7" w:rsidRDefault="00A9186A" w:rsidP="0001523C">
      <w:r>
        <w:t>Please write you</w:t>
      </w:r>
      <w:r w:rsidR="004F4FB7">
        <w:t>r</w:t>
      </w:r>
      <w:r>
        <w:t xml:space="preserve"> </w:t>
      </w:r>
      <w:r w:rsidR="004F4FB7">
        <w:t>spellings</w:t>
      </w:r>
      <w:r>
        <w:t xml:space="preserve"> in </w:t>
      </w:r>
      <w:r w:rsidR="004F4FB7">
        <w:t>sentences</w:t>
      </w:r>
      <w:r>
        <w:t xml:space="preserve"> to </w:t>
      </w:r>
      <w:r w:rsidR="004F4FB7">
        <w:t xml:space="preserve">show a correct understanding of the words </w:t>
      </w:r>
    </w:p>
    <w:p w:rsidR="00B57579" w:rsidRDefault="00A9186A" w:rsidP="0001523C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3A66" w:rsidRDefault="0064596B" w:rsidP="004F4FB7">
      <w:pPr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br w:type="page"/>
      </w:r>
    </w:p>
    <w:p w:rsidR="00C43A66" w:rsidRDefault="00734B19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182880</wp:posOffset>
            </wp:positionV>
            <wp:extent cx="7200900" cy="2621280"/>
            <wp:effectExtent l="0" t="0" r="0" b="7620"/>
            <wp:wrapNone/>
            <wp:docPr id="2" name="Picture 2" descr="https://content.urbrainy.com/2256/1229493316/thumbnail_xlarge/227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ntent.urbrainy.com/2256/1229493316/thumbnail_xlarge/2275_1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6" t="27129" r="-1376" b="43586"/>
                    <a:stretch/>
                  </pic:blipFill>
                  <pic:spPr bwMode="auto">
                    <a:xfrm>
                      <a:off x="0" y="0"/>
                      <a:ext cx="7200900" cy="262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2388">
        <w:rPr>
          <w:rFonts w:ascii="Comic Sans MS" w:hAnsi="Comic Sans MS"/>
          <w:sz w:val="40"/>
          <w:szCs w:val="40"/>
        </w:rPr>
        <w:t xml:space="preserve"> </w:t>
      </w:r>
    </w:p>
    <w:p w:rsidR="00E22388" w:rsidRDefault="00E22388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E22388" w:rsidRDefault="00E22388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E22388" w:rsidRDefault="00E22388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E22388" w:rsidRDefault="00E22388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E22388" w:rsidRDefault="00E22388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E22388" w:rsidRDefault="00734B19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bookmarkStart w:id="0" w:name="_GoBack"/>
      <w:r>
        <w:rPr>
          <w:noProof/>
        </w:rPr>
        <w:drawing>
          <wp:anchor distT="0" distB="0" distL="114300" distR="114300" simplePos="0" relativeHeight="251689984" behindDoc="0" locked="0" layoutInCell="1" allowOverlap="1" wp14:anchorId="56BF975A" wp14:editId="0F1E3FD9">
            <wp:simplePos x="0" y="0"/>
            <wp:positionH relativeFrom="page">
              <wp:posOffset>152400</wp:posOffset>
            </wp:positionH>
            <wp:positionV relativeFrom="paragraph">
              <wp:posOffset>400685</wp:posOffset>
            </wp:positionV>
            <wp:extent cx="7240674" cy="5539740"/>
            <wp:effectExtent l="0" t="0" r="0" b="3810"/>
            <wp:wrapNone/>
            <wp:docPr id="4" name="Picture 4" descr="https://files.pango.education/resource-thumbnails/4345b8cb-2215-453e-9998-baf78f4e5c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pango.education/resource-thumbnails/4345b8cb-2215-453e-9998-baf78f4e5c68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0674" cy="553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E22388" w:rsidRDefault="00E22388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E22388" w:rsidRDefault="00E22388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CE2B4E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#</w:t>
      </w: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FE7D6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9744" behindDoc="0" locked="0" layoutInCell="1" allowOverlap="1" wp14:anchorId="4BA6B655">
            <wp:simplePos x="0" y="0"/>
            <wp:positionH relativeFrom="margin">
              <wp:posOffset>430460</wp:posOffset>
            </wp:positionH>
            <wp:positionV relativeFrom="paragraph">
              <wp:posOffset>-1215320</wp:posOffset>
            </wp:positionV>
            <wp:extent cx="4877574" cy="6117947"/>
            <wp:effectExtent l="8573" t="0" r="7937" b="7938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731"/>
                    <a:stretch/>
                  </pic:blipFill>
                  <pic:spPr bwMode="auto">
                    <a:xfrm rot="5400000">
                      <a:off x="0" y="0"/>
                      <a:ext cx="4877796" cy="61182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A9186A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A9186A" w:rsidRDefault="000E6BC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rFonts w:ascii="Comic Sans MS" w:hAnsi="Comic Sans MS"/>
          <w:sz w:val="40"/>
          <w:szCs w:val="40"/>
        </w:rPr>
        <w:t xml:space="preserve"> </w:t>
      </w:r>
    </w:p>
    <w:p w:rsidR="000E6BC1" w:rsidRDefault="00FE7D6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523850F0">
            <wp:simplePos x="0" y="0"/>
            <wp:positionH relativeFrom="margin">
              <wp:align>center</wp:align>
            </wp:positionH>
            <wp:positionV relativeFrom="paragraph">
              <wp:posOffset>344487</wp:posOffset>
            </wp:positionV>
            <wp:extent cx="4121470" cy="6318885"/>
            <wp:effectExtent l="6032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071" t="-482" r="14923" b="482"/>
                    <a:stretch/>
                  </pic:blipFill>
                  <pic:spPr bwMode="auto">
                    <a:xfrm rot="5400000">
                      <a:off x="0" y="0"/>
                      <a:ext cx="4121470" cy="63188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6BC1" w:rsidRDefault="000E6BC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0E6BC1" w:rsidRDefault="000E6BC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0E6BC1" w:rsidRDefault="000E6BC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0E6BC1" w:rsidRDefault="000E6BC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0E6BC1" w:rsidRDefault="000E6BC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0E6BC1" w:rsidRDefault="000E6BC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0E6BC1" w:rsidRDefault="000E6BC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0E6BC1" w:rsidRDefault="000E6BC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0E6BC1" w:rsidRDefault="000E6BC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0E6BC1" w:rsidRDefault="000E6BC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0E6BC1" w:rsidRDefault="000E6BC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0E6BC1" w:rsidRDefault="00FE7D6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 w:rsidRPr="00A9186A">
        <w:rPr>
          <w:rFonts w:ascii="Comic Sans MS" w:hAnsi="Comic Sans MS"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77F80E4" wp14:editId="21808771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447800" cy="34290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BC1" w:rsidRDefault="000E6BC1" w:rsidP="000E6BC1">
                            <w:r w:rsidRPr="00A9186A">
                              <w:rPr>
                                <w:highlight w:val="yellow"/>
                              </w:rPr>
                              <w:t>Challenge - optional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F80E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2.8pt;margin-top:.8pt;width:114pt;height:27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">
                <v:textbox>
                  <w:txbxContent>
                    <w:p w:rsidR="000E6BC1" w:rsidRDefault="000E6BC1" w:rsidP="000E6BC1">
                      <w:r w:rsidRPr="00A9186A">
                        <w:rPr>
                          <w:highlight w:val="yellow"/>
                        </w:rPr>
                        <w:t>Challenge - optional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E6BC1" w:rsidRDefault="00FE7D62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85888" behindDoc="0" locked="0" layoutInCell="1" allowOverlap="1" wp14:anchorId="3DA87E28">
            <wp:simplePos x="0" y="0"/>
            <wp:positionH relativeFrom="margin">
              <wp:align>center</wp:align>
            </wp:positionH>
            <wp:positionV relativeFrom="paragraph">
              <wp:posOffset>430847</wp:posOffset>
            </wp:positionV>
            <wp:extent cx="7905750" cy="6294755"/>
            <wp:effectExtent l="5397" t="0" r="5398" b="5397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905750" cy="6294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E6BC1" w:rsidRDefault="000E6BC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0E6BC1" w:rsidRDefault="000E6BC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0E6BC1" w:rsidRDefault="000E6BC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0E6BC1" w:rsidRDefault="000E6BC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0E6BC1" w:rsidRDefault="000E6BC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0E6BC1" w:rsidRDefault="000E6BC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p w:rsidR="000E6BC1" w:rsidRDefault="000E6BC1" w:rsidP="0064596B">
      <w:pPr>
        <w:tabs>
          <w:tab w:val="left" w:pos="3124"/>
        </w:tabs>
        <w:rPr>
          <w:rFonts w:ascii="Comic Sans MS" w:hAnsi="Comic Sans MS"/>
          <w:sz w:val="40"/>
          <w:szCs w:val="40"/>
        </w:rPr>
      </w:pPr>
    </w:p>
    <w:sectPr w:rsidR="000E6BC1" w:rsidSect="00B70106">
      <w:pgSz w:w="11906" w:h="16838"/>
      <w:pgMar w:top="1440" w:right="1440" w:bottom="1440" w:left="1440" w:header="708" w:footer="708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F67" w:rsidRDefault="00C24F67" w:rsidP="006B4D37">
      <w:pPr>
        <w:spacing w:after="0" w:line="240" w:lineRule="auto"/>
      </w:pPr>
      <w:r>
        <w:separator/>
      </w:r>
    </w:p>
  </w:endnote>
  <w:endnote w:type="continuationSeparator" w:id="0">
    <w:p w:rsidR="00C24F67" w:rsidRDefault="00C24F67" w:rsidP="006B4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assoonCRInfantMedium">
    <w:panose1 w:val="00000500000000000000"/>
    <w:charset w:val="00"/>
    <w:family w:val="auto"/>
    <w:pitch w:val="variable"/>
    <w:sig w:usb0="00000083" w:usb1="00000000" w:usb2="00000000" w:usb3="00000000" w:csb0="00000009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CRInfant">
    <w:panose1 w:val="00000400000000000000"/>
    <w:charset w:val="00"/>
    <w:family w:val="auto"/>
    <w:pitch w:val="variable"/>
    <w:sig w:usb0="A00000AF" w:usb1="1000204A" w:usb2="00000000" w:usb3="00000000" w:csb0="0000011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F67" w:rsidRDefault="00C24F67" w:rsidP="006B4D37">
      <w:pPr>
        <w:spacing w:after="0" w:line="240" w:lineRule="auto"/>
      </w:pPr>
      <w:r>
        <w:separator/>
      </w:r>
    </w:p>
  </w:footnote>
  <w:footnote w:type="continuationSeparator" w:id="0">
    <w:p w:rsidR="00C24F67" w:rsidRDefault="00C24F67" w:rsidP="006B4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8485E"/>
    <w:multiLevelType w:val="hybridMultilevel"/>
    <w:tmpl w:val="F4F85E66"/>
    <w:lvl w:ilvl="0" w:tplc="FBA6C7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75C9C3E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5D4241A6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F9909E40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A99A0CBA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B2226228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0BD2F206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EFE64DE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F68CE4C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7350C3"/>
    <w:multiLevelType w:val="hybridMultilevel"/>
    <w:tmpl w:val="97284D4C"/>
    <w:lvl w:ilvl="0" w:tplc="19949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A2234B"/>
    <w:multiLevelType w:val="hybridMultilevel"/>
    <w:tmpl w:val="20780D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53172"/>
    <w:multiLevelType w:val="hybridMultilevel"/>
    <w:tmpl w:val="14AC62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FC005E"/>
    <w:multiLevelType w:val="hybridMultilevel"/>
    <w:tmpl w:val="56F218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B53E15"/>
    <w:multiLevelType w:val="hybridMultilevel"/>
    <w:tmpl w:val="F1CE2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1926D9"/>
    <w:multiLevelType w:val="hybridMultilevel"/>
    <w:tmpl w:val="1726741E"/>
    <w:lvl w:ilvl="0" w:tplc="B66852B4">
      <w:start w:val="15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A64911"/>
    <w:multiLevelType w:val="hybridMultilevel"/>
    <w:tmpl w:val="C9EC10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7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71C9"/>
    <w:rsid w:val="0001523C"/>
    <w:rsid w:val="00015661"/>
    <w:rsid w:val="000170CF"/>
    <w:rsid w:val="00030CEF"/>
    <w:rsid w:val="00034390"/>
    <w:rsid w:val="00034919"/>
    <w:rsid w:val="00036E50"/>
    <w:rsid w:val="0005183E"/>
    <w:rsid w:val="00064CD6"/>
    <w:rsid w:val="00067B5D"/>
    <w:rsid w:val="00074AE0"/>
    <w:rsid w:val="000975AA"/>
    <w:rsid w:val="000B076A"/>
    <w:rsid w:val="000B3F95"/>
    <w:rsid w:val="000C081E"/>
    <w:rsid w:val="000C08BB"/>
    <w:rsid w:val="000C4B7F"/>
    <w:rsid w:val="000C68DD"/>
    <w:rsid w:val="000D471B"/>
    <w:rsid w:val="000D529C"/>
    <w:rsid w:val="000E6BC1"/>
    <w:rsid w:val="000F1403"/>
    <w:rsid w:val="000F6B8F"/>
    <w:rsid w:val="0013058B"/>
    <w:rsid w:val="0013363F"/>
    <w:rsid w:val="00134F63"/>
    <w:rsid w:val="00136E69"/>
    <w:rsid w:val="00143D11"/>
    <w:rsid w:val="00143F15"/>
    <w:rsid w:val="00156928"/>
    <w:rsid w:val="0016102D"/>
    <w:rsid w:val="00163108"/>
    <w:rsid w:val="00172988"/>
    <w:rsid w:val="001738B8"/>
    <w:rsid w:val="00175228"/>
    <w:rsid w:val="00182708"/>
    <w:rsid w:val="001874BC"/>
    <w:rsid w:val="0019135E"/>
    <w:rsid w:val="001A7148"/>
    <w:rsid w:val="001C47C6"/>
    <w:rsid w:val="001D0EE8"/>
    <w:rsid w:val="001D2886"/>
    <w:rsid w:val="001E7385"/>
    <w:rsid w:val="001F2F95"/>
    <w:rsid w:val="00204223"/>
    <w:rsid w:val="00213741"/>
    <w:rsid w:val="00213D87"/>
    <w:rsid w:val="00214E91"/>
    <w:rsid w:val="0022392D"/>
    <w:rsid w:val="002277C2"/>
    <w:rsid w:val="002503C4"/>
    <w:rsid w:val="00253698"/>
    <w:rsid w:val="00256E44"/>
    <w:rsid w:val="00262BB4"/>
    <w:rsid w:val="0026690B"/>
    <w:rsid w:val="00287C1F"/>
    <w:rsid w:val="00293654"/>
    <w:rsid w:val="002A0CE6"/>
    <w:rsid w:val="002A23C9"/>
    <w:rsid w:val="002B6908"/>
    <w:rsid w:val="002C129B"/>
    <w:rsid w:val="002C388F"/>
    <w:rsid w:val="002C6828"/>
    <w:rsid w:val="002D62C5"/>
    <w:rsid w:val="002F3BE1"/>
    <w:rsid w:val="002F7257"/>
    <w:rsid w:val="003035F7"/>
    <w:rsid w:val="00304F94"/>
    <w:rsid w:val="003308E1"/>
    <w:rsid w:val="0033574E"/>
    <w:rsid w:val="0034386D"/>
    <w:rsid w:val="00355EB1"/>
    <w:rsid w:val="00362F97"/>
    <w:rsid w:val="00380556"/>
    <w:rsid w:val="003857D1"/>
    <w:rsid w:val="00393173"/>
    <w:rsid w:val="00394A2B"/>
    <w:rsid w:val="003B0CCE"/>
    <w:rsid w:val="003C0339"/>
    <w:rsid w:val="003D46D0"/>
    <w:rsid w:val="003D7F85"/>
    <w:rsid w:val="003E1A14"/>
    <w:rsid w:val="003E5347"/>
    <w:rsid w:val="003F2408"/>
    <w:rsid w:val="00417AA9"/>
    <w:rsid w:val="00420297"/>
    <w:rsid w:val="004266FF"/>
    <w:rsid w:val="00441718"/>
    <w:rsid w:val="00456572"/>
    <w:rsid w:val="00457872"/>
    <w:rsid w:val="004637EA"/>
    <w:rsid w:val="00471523"/>
    <w:rsid w:val="004763F5"/>
    <w:rsid w:val="00477DFC"/>
    <w:rsid w:val="00487C5C"/>
    <w:rsid w:val="00495D00"/>
    <w:rsid w:val="004A202E"/>
    <w:rsid w:val="004B6E7B"/>
    <w:rsid w:val="004D1246"/>
    <w:rsid w:val="004D73BA"/>
    <w:rsid w:val="004E1D66"/>
    <w:rsid w:val="004F4FB7"/>
    <w:rsid w:val="004F5B21"/>
    <w:rsid w:val="004F6C3C"/>
    <w:rsid w:val="00502133"/>
    <w:rsid w:val="00504F72"/>
    <w:rsid w:val="00520EE8"/>
    <w:rsid w:val="00522E49"/>
    <w:rsid w:val="0052677B"/>
    <w:rsid w:val="00540657"/>
    <w:rsid w:val="005419D7"/>
    <w:rsid w:val="00550E48"/>
    <w:rsid w:val="0055781A"/>
    <w:rsid w:val="00564968"/>
    <w:rsid w:val="00582E6C"/>
    <w:rsid w:val="005868A7"/>
    <w:rsid w:val="00593FB5"/>
    <w:rsid w:val="005C279B"/>
    <w:rsid w:val="005E0943"/>
    <w:rsid w:val="005F19BD"/>
    <w:rsid w:val="005F3E64"/>
    <w:rsid w:val="00606FD5"/>
    <w:rsid w:val="0061038B"/>
    <w:rsid w:val="00640AD6"/>
    <w:rsid w:val="00642FF9"/>
    <w:rsid w:val="0064596B"/>
    <w:rsid w:val="006515A7"/>
    <w:rsid w:val="00663D4E"/>
    <w:rsid w:val="00667489"/>
    <w:rsid w:val="00671D3B"/>
    <w:rsid w:val="006818C6"/>
    <w:rsid w:val="00685168"/>
    <w:rsid w:val="00687F98"/>
    <w:rsid w:val="006A27EE"/>
    <w:rsid w:val="006A7A2F"/>
    <w:rsid w:val="006B4D37"/>
    <w:rsid w:val="006C0987"/>
    <w:rsid w:val="006C587A"/>
    <w:rsid w:val="006D0940"/>
    <w:rsid w:val="006D68A9"/>
    <w:rsid w:val="006D69EC"/>
    <w:rsid w:val="006E48B4"/>
    <w:rsid w:val="006F3A5A"/>
    <w:rsid w:val="007028E3"/>
    <w:rsid w:val="00704C7E"/>
    <w:rsid w:val="0070528F"/>
    <w:rsid w:val="00705730"/>
    <w:rsid w:val="007114BB"/>
    <w:rsid w:val="00734B19"/>
    <w:rsid w:val="00740976"/>
    <w:rsid w:val="00742F4C"/>
    <w:rsid w:val="007442DC"/>
    <w:rsid w:val="00756402"/>
    <w:rsid w:val="007637FF"/>
    <w:rsid w:val="007703B2"/>
    <w:rsid w:val="00771FE1"/>
    <w:rsid w:val="00773B95"/>
    <w:rsid w:val="00795B6E"/>
    <w:rsid w:val="00797B2D"/>
    <w:rsid w:val="007A0C69"/>
    <w:rsid w:val="007A0F1B"/>
    <w:rsid w:val="007A203F"/>
    <w:rsid w:val="007A389C"/>
    <w:rsid w:val="007A5FBA"/>
    <w:rsid w:val="007B3F7E"/>
    <w:rsid w:val="007D2FD0"/>
    <w:rsid w:val="007E01F7"/>
    <w:rsid w:val="007F7629"/>
    <w:rsid w:val="00806D45"/>
    <w:rsid w:val="00806FE5"/>
    <w:rsid w:val="00807E25"/>
    <w:rsid w:val="00812B76"/>
    <w:rsid w:val="00814E09"/>
    <w:rsid w:val="00823114"/>
    <w:rsid w:val="008244EA"/>
    <w:rsid w:val="0083146B"/>
    <w:rsid w:val="00832418"/>
    <w:rsid w:val="008375FF"/>
    <w:rsid w:val="0084538E"/>
    <w:rsid w:val="008740B8"/>
    <w:rsid w:val="008779D5"/>
    <w:rsid w:val="00881F8F"/>
    <w:rsid w:val="00883D4B"/>
    <w:rsid w:val="00883E2F"/>
    <w:rsid w:val="008863FC"/>
    <w:rsid w:val="008A6E48"/>
    <w:rsid w:val="008B4C54"/>
    <w:rsid w:val="008B6490"/>
    <w:rsid w:val="008C441C"/>
    <w:rsid w:val="008E22D7"/>
    <w:rsid w:val="008E67EF"/>
    <w:rsid w:val="009020DD"/>
    <w:rsid w:val="00905507"/>
    <w:rsid w:val="00906C3C"/>
    <w:rsid w:val="00907377"/>
    <w:rsid w:val="00915615"/>
    <w:rsid w:val="00923761"/>
    <w:rsid w:val="00931B2E"/>
    <w:rsid w:val="009342A9"/>
    <w:rsid w:val="00940D3D"/>
    <w:rsid w:val="009420BA"/>
    <w:rsid w:val="0094562B"/>
    <w:rsid w:val="009515DF"/>
    <w:rsid w:val="00955E33"/>
    <w:rsid w:val="0096147A"/>
    <w:rsid w:val="00963B38"/>
    <w:rsid w:val="00981333"/>
    <w:rsid w:val="009A0419"/>
    <w:rsid w:val="009A37EB"/>
    <w:rsid w:val="009C21EC"/>
    <w:rsid w:val="009C46E3"/>
    <w:rsid w:val="009D0DFA"/>
    <w:rsid w:val="009D2B7A"/>
    <w:rsid w:val="009D7E35"/>
    <w:rsid w:val="009E220E"/>
    <w:rsid w:val="009E50CA"/>
    <w:rsid w:val="009E6102"/>
    <w:rsid w:val="009F5D4D"/>
    <w:rsid w:val="00A0151E"/>
    <w:rsid w:val="00A03253"/>
    <w:rsid w:val="00A128A2"/>
    <w:rsid w:val="00A16A61"/>
    <w:rsid w:val="00A3599E"/>
    <w:rsid w:val="00A45195"/>
    <w:rsid w:val="00A467BF"/>
    <w:rsid w:val="00A56974"/>
    <w:rsid w:val="00A9186A"/>
    <w:rsid w:val="00A92B68"/>
    <w:rsid w:val="00AA71C9"/>
    <w:rsid w:val="00AA73D6"/>
    <w:rsid w:val="00AC0F1C"/>
    <w:rsid w:val="00AC28D6"/>
    <w:rsid w:val="00AC75BA"/>
    <w:rsid w:val="00AD56F3"/>
    <w:rsid w:val="00AE4533"/>
    <w:rsid w:val="00AE52FA"/>
    <w:rsid w:val="00AF2434"/>
    <w:rsid w:val="00B05E12"/>
    <w:rsid w:val="00B15045"/>
    <w:rsid w:val="00B23AAB"/>
    <w:rsid w:val="00B25121"/>
    <w:rsid w:val="00B34B2A"/>
    <w:rsid w:val="00B40082"/>
    <w:rsid w:val="00B46FB7"/>
    <w:rsid w:val="00B56898"/>
    <w:rsid w:val="00B57579"/>
    <w:rsid w:val="00B70106"/>
    <w:rsid w:val="00B86A0C"/>
    <w:rsid w:val="00B90D11"/>
    <w:rsid w:val="00B911AF"/>
    <w:rsid w:val="00B9162F"/>
    <w:rsid w:val="00B9464A"/>
    <w:rsid w:val="00BA5374"/>
    <w:rsid w:val="00BB0CC3"/>
    <w:rsid w:val="00BB681D"/>
    <w:rsid w:val="00BC1AEA"/>
    <w:rsid w:val="00BD0EA8"/>
    <w:rsid w:val="00BD1B0F"/>
    <w:rsid w:val="00BD431D"/>
    <w:rsid w:val="00BD640A"/>
    <w:rsid w:val="00BF0688"/>
    <w:rsid w:val="00BF4941"/>
    <w:rsid w:val="00BF71A9"/>
    <w:rsid w:val="00BF7AFA"/>
    <w:rsid w:val="00C0467C"/>
    <w:rsid w:val="00C0494B"/>
    <w:rsid w:val="00C05C6D"/>
    <w:rsid w:val="00C10653"/>
    <w:rsid w:val="00C24F67"/>
    <w:rsid w:val="00C41898"/>
    <w:rsid w:val="00C42F2C"/>
    <w:rsid w:val="00C43A66"/>
    <w:rsid w:val="00C54645"/>
    <w:rsid w:val="00C546CE"/>
    <w:rsid w:val="00C549C3"/>
    <w:rsid w:val="00C5515D"/>
    <w:rsid w:val="00C6224F"/>
    <w:rsid w:val="00C66786"/>
    <w:rsid w:val="00C711DE"/>
    <w:rsid w:val="00C94F67"/>
    <w:rsid w:val="00CA5CCB"/>
    <w:rsid w:val="00CA6BAE"/>
    <w:rsid w:val="00CA6E5F"/>
    <w:rsid w:val="00CA71E8"/>
    <w:rsid w:val="00CB0CA5"/>
    <w:rsid w:val="00CB3963"/>
    <w:rsid w:val="00CC2153"/>
    <w:rsid w:val="00CD32DD"/>
    <w:rsid w:val="00CD4321"/>
    <w:rsid w:val="00CE002D"/>
    <w:rsid w:val="00CE1A93"/>
    <w:rsid w:val="00CE2B4E"/>
    <w:rsid w:val="00CE5CF9"/>
    <w:rsid w:val="00CF0CB4"/>
    <w:rsid w:val="00CF4495"/>
    <w:rsid w:val="00D009BC"/>
    <w:rsid w:val="00D03154"/>
    <w:rsid w:val="00D070D7"/>
    <w:rsid w:val="00D1475F"/>
    <w:rsid w:val="00D20095"/>
    <w:rsid w:val="00D24547"/>
    <w:rsid w:val="00D33933"/>
    <w:rsid w:val="00D37C08"/>
    <w:rsid w:val="00D42E2E"/>
    <w:rsid w:val="00D46724"/>
    <w:rsid w:val="00D519F6"/>
    <w:rsid w:val="00D74EF1"/>
    <w:rsid w:val="00D760CC"/>
    <w:rsid w:val="00D85C67"/>
    <w:rsid w:val="00D9374D"/>
    <w:rsid w:val="00DB700B"/>
    <w:rsid w:val="00DC0B40"/>
    <w:rsid w:val="00DC4ED7"/>
    <w:rsid w:val="00DC60A3"/>
    <w:rsid w:val="00DD3707"/>
    <w:rsid w:val="00DE405E"/>
    <w:rsid w:val="00DE5D19"/>
    <w:rsid w:val="00E0026A"/>
    <w:rsid w:val="00E03A01"/>
    <w:rsid w:val="00E03BE7"/>
    <w:rsid w:val="00E04ECF"/>
    <w:rsid w:val="00E0501D"/>
    <w:rsid w:val="00E06E74"/>
    <w:rsid w:val="00E10004"/>
    <w:rsid w:val="00E22388"/>
    <w:rsid w:val="00E22FDA"/>
    <w:rsid w:val="00E231B7"/>
    <w:rsid w:val="00E2338F"/>
    <w:rsid w:val="00E424E2"/>
    <w:rsid w:val="00E5764C"/>
    <w:rsid w:val="00E6358C"/>
    <w:rsid w:val="00E64C3A"/>
    <w:rsid w:val="00E67D81"/>
    <w:rsid w:val="00E831ED"/>
    <w:rsid w:val="00E906F4"/>
    <w:rsid w:val="00E97FF1"/>
    <w:rsid w:val="00EA2338"/>
    <w:rsid w:val="00EB0A2F"/>
    <w:rsid w:val="00EB2C1C"/>
    <w:rsid w:val="00EB31D3"/>
    <w:rsid w:val="00EB3BBA"/>
    <w:rsid w:val="00EC2C47"/>
    <w:rsid w:val="00ED5B5C"/>
    <w:rsid w:val="00EE78E8"/>
    <w:rsid w:val="00EF4399"/>
    <w:rsid w:val="00F00BD8"/>
    <w:rsid w:val="00F05F5D"/>
    <w:rsid w:val="00F15ACA"/>
    <w:rsid w:val="00F34268"/>
    <w:rsid w:val="00F419A8"/>
    <w:rsid w:val="00F46DCF"/>
    <w:rsid w:val="00F63922"/>
    <w:rsid w:val="00FB60F5"/>
    <w:rsid w:val="00FD149A"/>
    <w:rsid w:val="00FD42F8"/>
    <w:rsid w:val="00FE206D"/>
    <w:rsid w:val="00FE7D62"/>
    <w:rsid w:val="00FF1B3D"/>
    <w:rsid w:val="00FF6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2B980"/>
  <w15:chartTrackingRefBased/>
  <w15:docId w15:val="{FD8F8CF2-21B2-47C2-99ED-88D4402FB3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49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1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A71C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F2408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B946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B9464A"/>
    <w:rPr>
      <w:b/>
      <w:bCs/>
    </w:rPr>
  </w:style>
  <w:style w:type="character" w:styleId="Emphasis">
    <w:name w:val="Emphasis"/>
    <w:basedOn w:val="DefaultParagraphFont"/>
    <w:uiPriority w:val="20"/>
    <w:qFormat/>
    <w:rsid w:val="00B9464A"/>
    <w:rPr>
      <w:i/>
      <w:i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2418"/>
    <w:rPr>
      <w:color w:val="605E5C"/>
      <w:shd w:val="clear" w:color="auto" w:fill="E1DFDD"/>
    </w:rPr>
  </w:style>
  <w:style w:type="paragraph" w:customStyle="1" w:styleId="Default">
    <w:name w:val="Default"/>
    <w:rsid w:val="00AE52F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550E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0A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A2F"/>
    <w:rPr>
      <w:rFonts w:ascii="Segoe UI" w:hAnsi="Segoe UI" w:cs="Segoe UI"/>
      <w:sz w:val="18"/>
      <w:szCs w:val="18"/>
    </w:rPr>
  </w:style>
  <w:style w:type="paragraph" w:customStyle="1" w:styleId="Pa4">
    <w:name w:val="Pa4"/>
    <w:basedOn w:val="Default"/>
    <w:next w:val="Default"/>
    <w:uiPriority w:val="99"/>
    <w:rsid w:val="00640AD6"/>
    <w:pPr>
      <w:widowControl/>
      <w:spacing w:line="201" w:lineRule="atLeast"/>
    </w:pPr>
    <w:rPr>
      <w:rFonts w:ascii="Roboto" w:eastAsiaTheme="minorHAnsi" w:hAnsi="Roboto" w:cstheme="minorBidi"/>
      <w:color w:val="auto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2009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4D37"/>
  </w:style>
  <w:style w:type="paragraph" w:styleId="Footer">
    <w:name w:val="footer"/>
    <w:basedOn w:val="Normal"/>
    <w:link w:val="FooterChar"/>
    <w:uiPriority w:val="99"/>
    <w:unhideWhenUsed/>
    <w:rsid w:val="006B4D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4D37"/>
  </w:style>
  <w:style w:type="character" w:customStyle="1" w:styleId="Heading1Char">
    <w:name w:val="Heading 1 Char"/>
    <w:basedOn w:val="DefaultParagraphFont"/>
    <w:link w:val="Heading1"/>
    <w:uiPriority w:val="9"/>
    <w:rsid w:val="008B649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PlaceholderText">
    <w:name w:val="Placeholder Text"/>
    <w:basedOn w:val="DefaultParagraphFont"/>
    <w:uiPriority w:val="99"/>
    <w:semiHidden/>
    <w:rsid w:val="008C44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4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ount-on.co.uk/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topmarks.co.uk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F7213-4F2C-41D5-8B68-BF937EFCF8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Mike@TSMP.TrinityStMarys.com.</dc:creator>
  <cp:keywords/>
  <dc:description/>
  <cp:lastModifiedBy>Rebecca Frith</cp:lastModifiedBy>
  <cp:revision>4</cp:revision>
  <cp:lastPrinted>2022-04-28T06:29:00Z</cp:lastPrinted>
  <dcterms:created xsi:type="dcterms:W3CDTF">2025-01-22T17:44:00Z</dcterms:created>
  <dcterms:modified xsi:type="dcterms:W3CDTF">2025-01-22T17:55:00Z</dcterms:modified>
</cp:coreProperties>
</file>