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0B5" w:rsidRDefault="00A447D5">
      <w:pPr>
        <w:spacing w:after="0"/>
        <w:ind w:left="-1440" w:right="15401"/>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31</wp:posOffset>
            </wp:positionV>
            <wp:extent cx="10692385" cy="7543800"/>
            <wp:effectExtent l="0" t="0" r="0" b="0"/>
            <wp:wrapTopAndBottom/>
            <wp:docPr id="20218" name="Picture 20218"/>
            <wp:cNvGraphicFramePr/>
            <a:graphic xmlns:a="http://schemas.openxmlformats.org/drawingml/2006/main">
              <a:graphicData uri="http://schemas.openxmlformats.org/drawingml/2006/picture">
                <pic:pic xmlns:pic="http://schemas.openxmlformats.org/drawingml/2006/picture">
                  <pic:nvPicPr>
                    <pic:cNvPr id="20218" name="Picture 20218"/>
                    <pic:cNvPicPr/>
                  </pic:nvPicPr>
                  <pic:blipFill>
                    <a:blip r:embed="rId6"/>
                    <a:stretch>
                      <a:fillRect/>
                    </a:stretch>
                  </pic:blipFill>
                  <pic:spPr>
                    <a:xfrm>
                      <a:off x="0" y="0"/>
                      <a:ext cx="10692385" cy="7543800"/>
                    </a:xfrm>
                    <a:prstGeom prst="rect">
                      <a:avLst/>
                    </a:prstGeom>
                  </pic:spPr>
                </pic:pic>
              </a:graphicData>
            </a:graphic>
          </wp:anchor>
        </w:drawing>
      </w:r>
    </w:p>
    <w:p w:rsidR="003930B5" w:rsidRDefault="003930B5">
      <w:pPr>
        <w:sectPr w:rsidR="003930B5">
          <w:footerReference w:type="even" r:id="rId7"/>
          <w:footerReference w:type="default" r:id="rId8"/>
          <w:footerReference w:type="first" r:id="rId9"/>
          <w:pgSz w:w="16841" w:h="11911" w:orient="landscape"/>
          <w:pgMar w:top="1440" w:right="1440" w:bottom="1440" w:left="1440" w:header="720" w:footer="720" w:gutter="0"/>
          <w:cols w:space="720"/>
        </w:sectPr>
      </w:pPr>
    </w:p>
    <w:p w:rsidR="002579D9" w:rsidRDefault="00A447D5" w:rsidP="002579D9">
      <w:pPr>
        <w:spacing w:after="0"/>
        <w:ind w:right="1119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20222" name="Picture 20222"/>
            <wp:cNvGraphicFramePr/>
            <a:graphic xmlns:a="http://schemas.openxmlformats.org/drawingml/2006/main">
              <a:graphicData uri="http://schemas.openxmlformats.org/drawingml/2006/picture">
                <pic:pic xmlns:pic="http://schemas.openxmlformats.org/drawingml/2006/picture">
                  <pic:nvPicPr>
                    <pic:cNvPr id="20222" name="Picture 20222"/>
                    <pic:cNvPicPr/>
                  </pic:nvPicPr>
                  <pic:blipFill>
                    <a:blip r:embed="rId10"/>
                    <a:stretch>
                      <a:fillRect/>
                    </a:stretch>
                  </pic:blipFill>
                  <pic:spPr>
                    <a:xfrm>
                      <a:off x="0" y="0"/>
                      <a:ext cx="10692385" cy="7543800"/>
                    </a:xfrm>
                    <a:prstGeom prst="rect">
                      <a:avLst/>
                    </a:prstGeom>
                  </pic:spPr>
                </pic:pic>
              </a:graphicData>
            </a:graphic>
          </wp:anchor>
        </w:drawing>
      </w:r>
      <w:r>
        <w:br w:type="page"/>
      </w:r>
    </w:p>
    <w:p w:rsidR="003930B5" w:rsidRDefault="00A447D5" w:rsidP="002579D9">
      <w:pPr>
        <w:spacing w:after="0"/>
        <w:ind w:right="11190"/>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342900</wp:posOffset>
                </wp:positionH>
                <wp:positionV relativeFrom="margin">
                  <wp:align>top</wp:align>
                </wp:positionV>
                <wp:extent cx="7105408" cy="816036"/>
                <wp:effectExtent l="0" t="0" r="635" b="3175"/>
                <wp:wrapTopAndBottom/>
                <wp:docPr id="20174" name="Group 20174"/>
                <wp:cNvGraphicFramePr/>
                <a:graphic xmlns:a="http://schemas.openxmlformats.org/drawingml/2006/main">
                  <a:graphicData uri="http://schemas.microsoft.com/office/word/2010/wordprocessingGroup">
                    <wpg:wgp>
                      <wpg:cNvGrpSpPr/>
                      <wpg:grpSpPr>
                        <a:xfrm>
                          <a:off x="0" y="0"/>
                          <a:ext cx="7105408" cy="816036"/>
                          <a:chOff x="0" y="0"/>
                          <a:chExt cx="7105408" cy="816036"/>
                        </a:xfrm>
                      </wpg:grpSpPr>
                      <wps:wsp>
                        <wps:cNvPr id="580" name="Rectangle 580"/>
                        <wps:cNvSpPr/>
                        <wps:spPr>
                          <a:xfrm>
                            <a:off x="7076821" y="687197"/>
                            <a:ext cx="38021" cy="171356"/>
                          </a:xfrm>
                          <a:prstGeom prst="rect">
                            <a:avLst/>
                          </a:prstGeom>
                          <a:ln>
                            <a:noFill/>
                          </a:ln>
                        </wps:spPr>
                        <wps:txbx>
                          <w:txbxContent>
                            <w:p w:rsidR="005224E6" w:rsidRDefault="005224E6">
                              <w:r>
                                <w:rPr>
                                  <w:sz w:val="20"/>
                                </w:rPr>
                                <w:t xml:space="preserve"> </w:t>
                              </w:r>
                            </w:p>
                          </w:txbxContent>
                        </wps:txbx>
                        <wps:bodyPr horzOverflow="overflow" vert="horz" lIns="0" tIns="0" rIns="0" bIns="0" rtlCol="0">
                          <a:noAutofit/>
                        </wps:bodyPr>
                      </wps:wsp>
                      <wps:wsp>
                        <wps:cNvPr id="20843" name="Shape 20843"/>
                        <wps:cNvSpPr/>
                        <wps:spPr>
                          <a:xfrm>
                            <a:off x="0" y="0"/>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90D6"/>
                          </a:fillRef>
                          <a:effectRef idx="0">
                            <a:scrgbClr r="0" g="0" b="0"/>
                          </a:effectRef>
                          <a:fontRef idx="none"/>
                        </wps:style>
                        <wps:bodyPr/>
                      </wps:wsp>
                      <pic:pic xmlns:pic="http://schemas.openxmlformats.org/drawingml/2006/picture">
                        <pic:nvPicPr>
                          <pic:cNvPr id="1219" name="Picture 1219"/>
                          <pic:cNvPicPr/>
                        </pic:nvPicPr>
                        <pic:blipFill>
                          <a:blip r:embed="rId11"/>
                          <a:stretch>
                            <a:fillRect/>
                          </a:stretch>
                        </pic:blipFill>
                        <pic:spPr>
                          <a:xfrm>
                            <a:off x="0" y="0"/>
                            <a:ext cx="7074408" cy="777240"/>
                          </a:xfrm>
                          <a:prstGeom prst="rect">
                            <a:avLst/>
                          </a:prstGeom>
                        </pic:spPr>
                      </pic:pic>
                      <wps:wsp>
                        <wps:cNvPr id="1220" name="Rectangle 1220"/>
                        <wps:cNvSpPr/>
                        <wps:spPr>
                          <a:xfrm>
                            <a:off x="457200" y="83592"/>
                            <a:ext cx="628331" cy="223382"/>
                          </a:xfrm>
                          <a:prstGeom prst="rect">
                            <a:avLst/>
                          </a:prstGeom>
                          <a:ln>
                            <a:noFill/>
                          </a:ln>
                        </wps:spPr>
                        <wps:txbx>
                          <w:txbxContent>
                            <w:p w:rsidR="005224E6" w:rsidRDefault="005224E6">
                              <w:r>
                                <w:rPr>
                                  <w:b/>
                                  <w:color w:val="FFFFFF"/>
                                  <w:sz w:val="26"/>
                                </w:rPr>
                                <w:t>Details</w:t>
                              </w:r>
                            </w:p>
                          </w:txbxContent>
                        </wps:txbx>
                        <wps:bodyPr horzOverflow="overflow" vert="horz" lIns="0" tIns="0" rIns="0" bIns="0" rtlCol="0">
                          <a:noAutofit/>
                        </wps:bodyPr>
                      </wps:wsp>
                      <wps:wsp>
                        <wps:cNvPr id="1221" name="Rectangle 1221"/>
                        <wps:cNvSpPr/>
                        <wps:spPr>
                          <a:xfrm>
                            <a:off x="929640" y="83592"/>
                            <a:ext cx="49565" cy="223382"/>
                          </a:xfrm>
                          <a:prstGeom prst="rect">
                            <a:avLst/>
                          </a:prstGeom>
                          <a:ln>
                            <a:noFill/>
                          </a:ln>
                        </wps:spPr>
                        <wps:txbx>
                          <w:txbxContent>
                            <w:p w:rsidR="005224E6" w:rsidRDefault="005224E6">
                              <w:r>
                                <w:rPr>
                                  <w:b/>
                                  <w:color w:val="FFFFFF"/>
                                  <w:sz w:val="26"/>
                                </w:rPr>
                                <w:t xml:space="preserve"> </w:t>
                              </w:r>
                            </w:p>
                          </w:txbxContent>
                        </wps:txbx>
                        <wps:bodyPr horzOverflow="overflow" vert="horz" lIns="0" tIns="0" rIns="0" bIns="0" rtlCol="0">
                          <a:noAutofit/>
                        </wps:bodyPr>
                      </wps:wsp>
                      <wps:wsp>
                        <wps:cNvPr id="1222" name="Rectangle 1222"/>
                        <wps:cNvSpPr/>
                        <wps:spPr>
                          <a:xfrm>
                            <a:off x="963168" y="83592"/>
                            <a:ext cx="409457" cy="223382"/>
                          </a:xfrm>
                          <a:prstGeom prst="rect">
                            <a:avLst/>
                          </a:prstGeom>
                          <a:ln>
                            <a:noFill/>
                          </a:ln>
                        </wps:spPr>
                        <wps:txbx>
                          <w:txbxContent>
                            <w:p w:rsidR="005224E6" w:rsidRDefault="005224E6">
                              <w:r>
                                <w:rPr>
                                  <w:b/>
                                  <w:color w:val="FFFFFF"/>
                                  <w:sz w:val="26"/>
                                </w:rPr>
                                <w:t>with</w:t>
                              </w:r>
                            </w:p>
                          </w:txbxContent>
                        </wps:txbx>
                        <wps:bodyPr horzOverflow="overflow" vert="horz" lIns="0" tIns="0" rIns="0" bIns="0" rtlCol="0">
                          <a:noAutofit/>
                        </wps:bodyPr>
                      </wps:wsp>
                      <wps:wsp>
                        <wps:cNvPr id="1223" name="Rectangle 1223"/>
                        <wps:cNvSpPr/>
                        <wps:spPr>
                          <a:xfrm>
                            <a:off x="1272794" y="83592"/>
                            <a:ext cx="49565" cy="223382"/>
                          </a:xfrm>
                          <a:prstGeom prst="rect">
                            <a:avLst/>
                          </a:prstGeom>
                          <a:ln>
                            <a:noFill/>
                          </a:ln>
                        </wps:spPr>
                        <wps:txbx>
                          <w:txbxContent>
                            <w:p w:rsidR="005224E6" w:rsidRDefault="005224E6">
                              <w:r>
                                <w:rPr>
                                  <w:b/>
                                  <w:color w:val="FFFFFF"/>
                                  <w:sz w:val="26"/>
                                </w:rPr>
                                <w:t xml:space="preserve"> </w:t>
                              </w:r>
                            </w:p>
                          </w:txbxContent>
                        </wps:txbx>
                        <wps:bodyPr horzOverflow="overflow" vert="horz" lIns="0" tIns="0" rIns="0" bIns="0" rtlCol="0">
                          <a:noAutofit/>
                        </wps:bodyPr>
                      </wps:wsp>
                      <wps:wsp>
                        <wps:cNvPr id="1224" name="Rectangle 1224"/>
                        <wps:cNvSpPr/>
                        <wps:spPr>
                          <a:xfrm>
                            <a:off x="1304798" y="83592"/>
                            <a:ext cx="595654" cy="223382"/>
                          </a:xfrm>
                          <a:prstGeom prst="rect">
                            <a:avLst/>
                          </a:prstGeom>
                          <a:ln>
                            <a:noFill/>
                          </a:ln>
                        </wps:spPr>
                        <wps:txbx>
                          <w:txbxContent>
                            <w:p w:rsidR="005224E6" w:rsidRDefault="005224E6">
                              <w:r>
                                <w:rPr>
                                  <w:b/>
                                  <w:color w:val="FFFFFF"/>
                                  <w:sz w:val="26"/>
                                </w:rPr>
                                <w:t>regard</w:t>
                              </w:r>
                            </w:p>
                          </w:txbxContent>
                        </wps:txbx>
                        <wps:bodyPr horzOverflow="overflow" vert="horz" lIns="0" tIns="0" rIns="0" bIns="0" rtlCol="0">
                          <a:noAutofit/>
                        </wps:bodyPr>
                      </wps:wsp>
                      <wps:wsp>
                        <wps:cNvPr id="1225" name="Rectangle 1225"/>
                        <wps:cNvSpPr/>
                        <wps:spPr>
                          <a:xfrm>
                            <a:off x="1754378" y="83592"/>
                            <a:ext cx="49565" cy="223382"/>
                          </a:xfrm>
                          <a:prstGeom prst="rect">
                            <a:avLst/>
                          </a:prstGeom>
                          <a:ln>
                            <a:noFill/>
                          </a:ln>
                        </wps:spPr>
                        <wps:txbx>
                          <w:txbxContent>
                            <w:p w:rsidR="005224E6" w:rsidRDefault="005224E6">
                              <w:r>
                                <w:rPr>
                                  <w:b/>
                                  <w:color w:val="FFFFFF"/>
                                  <w:sz w:val="26"/>
                                </w:rPr>
                                <w:t xml:space="preserve"> </w:t>
                              </w:r>
                            </w:p>
                          </w:txbxContent>
                        </wps:txbx>
                        <wps:bodyPr horzOverflow="overflow" vert="horz" lIns="0" tIns="0" rIns="0" bIns="0" rtlCol="0">
                          <a:noAutofit/>
                        </wps:bodyPr>
                      </wps:wsp>
                      <wps:wsp>
                        <wps:cNvPr id="1226" name="Rectangle 1226"/>
                        <wps:cNvSpPr/>
                        <wps:spPr>
                          <a:xfrm>
                            <a:off x="1787906" y="83592"/>
                            <a:ext cx="192987" cy="223382"/>
                          </a:xfrm>
                          <a:prstGeom prst="rect">
                            <a:avLst/>
                          </a:prstGeom>
                          <a:ln>
                            <a:noFill/>
                          </a:ln>
                        </wps:spPr>
                        <wps:txbx>
                          <w:txbxContent>
                            <w:p w:rsidR="005224E6" w:rsidRDefault="005224E6">
                              <w:r>
                                <w:rPr>
                                  <w:b/>
                                  <w:color w:val="FFFFFF"/>
                                  <w:sz w:val="26"/>
                                </w:rPr>
                                <w:t>to</w:t>
                              </w:r>
                            </w:p>
                          </w:txbxContent>
                        </wps:txbx>
                        <wps:bodyPr horzOverflow="overflow" vert="horz" lIns="0" tIns="0" rIns="0" bIns="0" rtlCol="0">
                          <a:noAutofit/>
                        </wps:bodyPr>
                      </wps:wsp>
                      <wps:wsp>
                        <wps:cNvPr id="1227" name="Rectangle 1227"/>
                        <wps:cNvSpPr/>
                        <wps:spPr>
                          <a:xfrm>
                            <a:off x="1934210" y="83592"/>
                            <a:ext cx="49565" cy="223382"/>
                          </a:xfrm>
                          <a:prstGeom prst="rect">
                            <a:avLst/>
                          </a:prstGeom>
                          <a:ln>
                            <a:noFill/>
                          </a:ln>
                        </wps:spPr>
                        <wps:txbx>
                          <w:txbxContent>
                            <w:p w:rsidR="005224E6" w:rsidRDefault="005224E6">
                              <w:r>
                                <w:rPr>
                                  <w:b/>
                                  <w:color w:val="FFFFFF"/>
                                  <w:sz w:val="26"/>
                                </w:rPr>
                                <w:t xml:space="preserve"> </w:t>
                              </w:r>
                            </w:p>
                          </w:txbxContent>
                        </wps:txbx>
                        <wps:bodyPr horzOverflow="overflow" vert="horz" lIns="0" tIns="0" rIns="0" bIns="0" rtlCol="0">
                          <a:noAutofit/>
                        </wps:bodyPr>
                      </wps:wsp>
                      <wps:wsp>
                        <wps:cNvPr id="1228" name="Rectangle 1228"/>
                        <wps:cNvSpPr/>
                        <wps:spPr>
                          <a:xfrm>
                            <a:off x="1967738" y="83592"/>
                            <a:ext cx="697415" cy="223382"/>
                          </a:xfrm>
                          <a:prstGeom prst="rect">
                            <a:avLst/>
                          </a:prstGeom>
                          <a:ln>
                            <a:noFill/>
                          </a:ln>
                        </wps:spPr>
                        <wps:txbx>
                          <w:txbxContent>
                            <w:p w:rsidR="005224E6" w:rsidRDefault="005224E6">
                              <w:r>
                                <w:rPr>
                                  <w:b/>
                                  <w:color w:val="FFFFFF"/>
                                  <w:sz w:val="26"/>
                                </w:rPr>
                                <w:t>funding</w:t>
                              </w:r>
                            </w:p>
                          </w:txbxContent>
                        </wps:txbx>
                        <wps:bodyPr horzOverflow="overflow" vert="horz" lIns="0" tIns="0" rIns="0" bIns="0" rtlCol="0">
                          <a:noAutofit/>
                        </wps:bodyPr>
                      </wps:wsp>
                      <wps:wsp>
                        <wps:cNvPr id="1229" name="Rectangle 1229"/>
                        <wps:cNvSpPr/>
                        <wps:spPr>
                          <a:xfrm>
                            <a:off x="2493518" y="83592"/>
                            <a:ext cx="49565" cy="223382"/>
                          </a:xfrm>
                          <a:prstGeom prst="rect">
                            <a:avLst/>
                          </a:prstGeom>
                          <a:ln>
                            <a:noFill/>
                          </a:ln>
                        </wps:spPr>
                        <wps:txbx>
                          <w:txbxContent>
                            <w:p w:rsidR="005224E6" w:rsidRDefault="005224E6">
                              <w:r>
                                <w:rPr>
                                  <w:b/>
                                  <w:sz w:val="26"/>
                                </w:rPr>
                                <w:t xml:space="preserve"> </w:t>
                              </w:r>
                            </w:p>
                          </w:txbxContent>
                        </wps:txbx>
                        <wps:bodyPr horzOverflow="overflow" vert="horz" lIns="0" tIns="0" rIns="0" bIns="0" rtlCol="0">
                          <a:noAutofit/>
                        </wps:bodyPr>
                      </wps:wsp>
                      <wps:wsp>
                        <wps:cNvPr id="1230" name="Rectangle 1230"/>
                        <wps:cNvSpPr/>
                        <wps:spPr>
                          <a:xfrm>
                            <a:off x="457200" y="283718"/>
                            <a:ext cx="572881" cy="222969"/>
                          </a:xfrm>
                          <a:prstGeom prst="rect">
                            <a:avLst/>
                          </a:prstGeom>
                          <a:ln>
                            <a:noFill/>
                          </a:ln>
                        </wps:spPr>
                        <wps:txbx>
                          <w:txbxContent>
                            <w:p w:rsidR="005224E6" w:rsidRDefault="005224E6">
                              <w:r>
                                <w:rPr>
                                  <w:color w:val="FFFFFF"/>
                                  <w:sz w:val="26"/>
                                </w:rPr>
                                <w:t>Please</w:t>
                              </w:r>
                            </w:p>
                          </w:txbxContent>
                        </wps:txbx>
                        <wps:bodyPr horzOverflow="overflow" vert="horz" lIns="0" tIns="0" rIns="0" bIns="0" rtlCol="0">
                          <a:noAutofit/>
                        </wps:bodyPr>
                      </wps:wsp>
                      <wps:wsp>
                        <wps:cNvPr id="1231" name="Rectangle 1231"/>
                        <wps:cNvSpPr/>
                        <wps:spPr>
                          <a:xfrm>
                            <a:off x="888492" y="283718"/>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32" name="Rectangle 1232"/>
                        <wps:cNvSpPr/>
                        <wps:spPr>
                          <a:xfrm>
                            <a:off x="920496" y="283718"/>
                            <a:ext cx="840823" cy="222969"/>
                          </a:xfrm>
                          <a:prstGeom prst="rect">
                            <a:avLst/>
                          </a:prstGeom>
                          <a:ln>
                            <a:noFill/>
                          </a:ln>
                        </wps:spPr>
                        <wps:txbx>
                          <w:txbxContent>
                            <w:p w:rsidR="005224E6" w:rsidRDefault="005224E6">
                              <w:r>
                                <w:rPr>
                                  <w:color w:val="FFFFFF"/>
                                  <w:sz w:val="26"/>
                                </w:rPr>
                                <w:t>complete</w:t>
                              </w:r>
                            </w:p>
                          </w:txbxContent>
                        </wps:txbx>
                        <wps:bodyPr horzOverflow="overflow" vert="horz" lIns="0" tIns="0" rIns="0" bIns="0" rtlCol="0">
                          <a:noAutofit/>
                        </wps:bodyPr>
                      </wps:wsp>
                      <wps:wsp>
                        <wps:cNvPr id="1233" name="Rectangle 1233"/>
                        <wps:cNvSpPr/>
                        <wps:spPr>
                          <a:xfrm>
                            <a:off x="1553210" y="283718"/>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34" name="Rectangle 1234"/>
                        <wps:cNvSpPr/>
                        <wps:spPr>
                          <a:xfrm>
                            <a:off x="1586738" y="283718"/>
                            <a:ext cx="297276" cy="222969"/>
                          </a:xfrm>
                          <a:prstGeom prst="rect">
                            <a:avLst/>
                          </a:prstGeom>
                          <a:ln>
                            <a:noFill/>
                          </a:ln>
                        </wps:spPr>
                        <wps:txbx>
                          <w:txbxContent>
                            <w:p w:rsidR="005224E6" w:rsidRDefault="005224E6">
                              <w:r>
                                <w:rPr>
                                  <w:color w:val="FFFFFF"/>
                                  <w:sz w:val="26"/>
                                </w:rPr>
                                <w:t>the</w:t>
                              </w:r>
                            </w:p>
                          </w:txbxContent>
                        </wps:txbx>
                        <wps:bodyPr horzOverflow="overflow" vert="horz" lIns="0" tIns="0" rIns="0" bIns="0" rtlCol="0">
                          <a:noAutofit/>
                        </wps:bodyPr>
                      </wps:wsp>
                      <wps:wsp>
                        <wps:cNvPr id="1235" name="Rectangle 1235"/>
                        <wps:cNvSpPr/>
                        <wps:spPr>
                          <a:xfrm>
                            <a:off x="1810766" y="283718"/>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36" name="Rectangle 1236"/>
                        <wps:cNvSpPr/>
                        <wps:spPr>
                          <a:xfrm>
                            <a:off x="1842770" y="283718"/>
                            <a:ext cx="455109" cy="222969"/>
                          </a:xfrm>
                          <a:prstGeom prst="rect">
                            <a:avLst/>
                          </a:prstGeom>
                          <a:ln>
                            <a:noFill/>
                          </a:ln>
                        </wps:spPr>
                        <wps:txbx>
                          <w:txbxContent>
                            <w:p w:rsidR="005224E6" w:rsidRDefault="005224E6">
                              <w:r>
                                <w:rPr>
                                  <w:color w:val="FFFFFF"/>
                                  <w:sz w:val="26"/>
                                </w:rPr>
                                <w:t>table</w:t>
                              </w:r>
                            </w:p>
                          </w:txbxContent>
                        </wps:txbx>
                        <wps:bodyPr horzOverflow="overflow" vert="horz" lIns="0" tIns="0" rIns="0" bIns="0" rtlCol="0">
                          <a:noAutofit/>
                        </wps:bodyPr>
                      </wps:wsp>
                      <wps:wsp>
                        <wps:cNvPr id="1237" name="Rectangle 1237"/>
                        <wps:cNvSpPr/>
                        <wps:spPr>
                          <a:xfrm>
                            <a:off x="2185670" y="283718"/>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38" name="Rectangle 1238"/>
                        <wps:cNvSpPr/>
                        <wps:spPr>
                          <a:xfrm>
                            <a:off x="2217674" y="283718"/>
                            <a:ext cx="602214" cy="222969"/>
                          </a:xfrm>
                          <a:prstGeom prst="rect">
                            <a:avLst/>
                          </a:prstGeom>
                          <a:ln>
                            <a:noFill/>
                          </a:ln>
                        </wps:spPr>
                        <wps:txbx>
                          <w:txbxContent>
                            <w:p w:rsidR="005224E6" w:rsidRDefault="005224E6">
                              <w:r>
                                <w:rPr>
                                  <w:color w:val="FFFFFF"/>
                                  <w:sz w:val="26"/>
                                </w:rPr>
                                <w:t>below.</w:t>
                              </w:r>
                            </w:p>
                          </w:txbxContent>
                        </wps:txbx>
                        <wps:bodyPr horzOverflow="overflow" vert="horz" lIns="0" tIns="0" rIns="0" bIns="0" rtlCol="0">
                          <a:noAutofit/>
                        </wps:bodyPr>
                      </wps:wsp>
                      <wps:wsp>
                        <wps:cNvPr id="1239" name="Rectangle 1239"/>
                        <wps:cNvSpPr/>
                        <wps:spPr>
                          <a:xfrm>
                            <a:off x="2671826" y="283718"/>
                            <a:ext cx="49473" cy="222969"/>
                          </a:xfrm>
                          <a:prstGeom prst="rect">
                            <a:avLst/>
                          </a:prstGeom>
                          <a:ln>
                            <a:noFill/>
                          </a:ln>
                        </wps:spPr>
                        <wps:txbx>
                          <w:txbxContent>
                            <w:p w:rsidR="005224E6" w:rsidRDefault="005224E6">
                              <w:r>
                                <w:rPr>
                                  <w:sz w:val="26"/>
                                </w:rPr>
                                <w:t xml:space="preserve"> </w:t>
                              </w:r>
                            </w:p>
                          </w:txbxContent>
                        </wps:txbx>
                        <wps:bodyPr horzOverflow="overflow" vert="horz" lIns="0" tIns="0" rIns="0" bIns="0" rtlCol="0">
                          <a:noAutofit/>
                        </wps:bodyPr>
                      </wps:wsp>
                    </wpg:wgp>
                  </a:graphicData>
                </a:graphic>
              </wp:anchor>
            </w:drawing>
          </mc:Choice>
          <mc:Fallback>
            <w:pict>
              <v:group id="Group 20174" o:spid="_x0000_s1026" style="position:absolute;margin-left:27pt;margin-top:0;width:559.5pt;height:64.25pt;z-index:251660288;mso-position-horizontal-relative:page;mso-position-vertical:top;mso-position-vertical-relative:margin" coordsize="71054,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">
                <v:rect id="Rectangle 580" o:spid="_x0000_s1027" style="position:absolute;left:70768;top:68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5224E6" w:rsidRDefault="005224E6">
                        <w:r>
                          <w:rPr>
                            <w:sz w:val="20"/>
                          </w:rPr>
                          <w:t xml:space="preserve"> </w:t>
                        </w:r>
                      </w:p>
                    </w:txbxContent>
                  </v:textbox>
                </v:rect>
                <v:shape id="Shape 20843" o:spid="_x0000_s1028" style="position:absolute;width:70745;height:7772;visibility:visible;mso-wrap-style:square;v-text-anchor:top" coordsize="707453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" path="m,l7074535,r,777240l,777240,,e" fillcolor="#0090d6" stroked="f" strokeweight="0">
                  <v:stroke miterlimit="83231f" joinstyle="miter"/>
                  <v:path arrowok="t" textboxrect="0,0,7074535,7772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9" o:spid="_x0000_s1029" type="#_x0000_t75" style="position:absolute;width:7074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">
                  <v:imagedata r:id="rId12" o:title=""/>
                </v:shape>
                <v:rect id="Rectangle 1220" o:spid="_x0000_s1030" style="position:absolute;left:4572;top:835;width:628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5224E6" w:rsidRDefault="005224E6">
                        <w:r>
                          <w:rPr>
                            <w:b/>
                            <w:color w:val="FFFFFF"/>
                            <w:sz w:val="26"/>
                          </w:rPr>
                          <w:t>Details</w:t>
                        </w:r>
                      </w:p>
                    </w:txbxContent>
                  </v:textbox>
                </v:rect>
                <v:rect id="Rectangle 1221" o:spid="_x0000_s1031" style="position:absolute;left:9296;top:835;width:496;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5224E6" w:rsidRDefault="005224E6">
                        <w:r>
                          <w:rPr>
                            <w:b/>
                            <w:color w:val="FFFFFF"/>
                            <w:sz w:val="26"/>
                          </w:rPr>
                          <w:t xml:space="preserve"> </w:t>
                        </w:r>
                      </w:p>
                    </w:txbxContent>
                  </v:textbox>
                </v:rect>
                <v:rect id="Rectangle 1222" o:spid="_x0000_s1032" style="position:absolute;left:9631;top:835;width:409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5224E6" w:rsidRDefault="005224E6">
                        <w:r>
                          <w:rPr>
                            <w:b/>
                            <w:color w:val="FFFFFF"/>
                            <w:sz w:val="26"/>
                          </w:rPr>
                          <w:t>with</w:t>
                        </w:r>
                      </w:p>
                    </w:txbxContent>
                  </v:textbox>
                </v:rect>
                <v:rect id="Rectangle 1223" o:spid="_x0000_s1033" style="position:absolute;left:12727;top:835;width:496;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5224E6" w:rsidRDefault="005224E6">
                        <w:r>
                          <w:rPr>
                            <w:b/>
                            <w:color w:val="FFFFFF"/>
                            <w:sz w:val="26"/>
                          </w:rPr>
                          <w:t xml:space="preserve"> </w:t>
                        </w:r>
                      </w:p>
                    </w:txbxContent>
                  </v:textbox>
                </v:rect>
                <v:rect id="Rectangle 1224" o:spid="_x0000_s1034" style="position:absolute;left:13047;top:835;width:5957;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5224E6" w:rsidRDefault="005224E6">
                        <w:r>
                          <w:rPr>
                            <w:b/>
                            <w:color w:val="FFFFFF"/>
                            <w:sz w:val="26"/>
                          </w:rPr>
                          <w:t>regard</w:t>
                        </w:r>
                      </w:p>
                    </w:txbxContent>
                  </v:textbox>
                </v:rect>
                <v:rect id="Rectangle 1225" o:spid="_x0000_s1035" style="position:absolute;left:17543;top:835;width:496;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5224E6" w:rsidRDefault="005224E6">
                        <w:r>
                          <w:rPr>
                            <w:b/>
                            <w:color w:val="FFFFFF"/>
                            <w:sz w:val="26"/>
                          </w:rPr>
                          <w:t xml:space="preserve"> </w:t>
                        </w:r>
                      </w:p>
                    </w:txbxContent>
                  </v:textbox>
                </v:rect>
                <v:rect id="Rectangle 1226" o:spid="_x0000_s1036" style="position:absolute;left:17879;top:835;width:1929;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5224E6" w:rsidRDefault="005224E6">
                        <w:r>
                          <w:rPr>
                            <w:b/>
                            <w:color w:val="FFFFFF"/>
                            <w:sz w:val="26"/>
                          </w:rPr>
                          <w:t>to</w:t>
                        </w:r>
                      </w:p>
                    </w:txbxContent>
                  </v:textbox>
                </v:rect>
                <v:rect id="Rectangle 1227" o:spid="_x0000_s1037" style="position:absolute;left:19342;top:835;width:49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rsidR="005224E6" w:rsidRDefault="005224E6">
                        <w:r>
                          <w:rPr>
                            <w:b/>
                            <w:color w:val="FFFFFF"/>
                            <w:sz w:val="26"/>
                          </w:rPr>
                          <w:t xml:space="preserve"> </w:t>
                        </w:r>
                      </w:p>
                    </w:txbxContent>
                  </v:textbox>
                </v:rect>
                <v:rect id="Rectangle 1228" o:spid="_x0000_s1038" style="position:absolute;left:19677;top:835;width:697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5224E6" w:rsidRDefault="005224E6">
                        <w:r>
                          <w:rPr>
                            <w:b/>
                            <w:color w:val="FFFFFF"/>
                            <w:sz w:val="26"/>
                          </w:rPr>
                          <w:t>funding</w:t>
                        </w:r>
                      </w:p>
                    </w:txbxContent>
                  </v:textbox>
                </v:rect>
                <v:rect id="Rectangle 1229" o:spid="_x0000_s1039" style="position:absolute;left:24935;top:835;width:49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5224E6" w:rsidRDefault="005224E6">
                        <w:r>
                          <w:rPr>
                            <w:b/>
                            <w:sz w:val="26"/>
                          </w:rPr>
                          <w:t xml:space="preserve"> </w:t>
                        </w:r>
                      </w:p>
                    </w:txbxContent>
                  </v:textbox>
                </v:rect>
                <v:rect id="Rectangle 1230" o:spid="_x0000_s1040" style="position:absolute;left:4572;top:2837;width:57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5224E6" w:rsidRDefault="005224E6">
                        <w:r>
                          <w:rPr>
                            <w:color w:val="FFFFFF"/>
                            <w:sz w:val="26"/>
                          </w:rPr>
                          <w:t>Please</w:t>
                        </w:r>
                      </w:p>
                    </w:txbxContent>
                  </v:textbox>
                </v:rect>
                <v:rect id="Rectangle 1231" o:spid="_x0000_s1041" style="position:absolute;left:8884;top:283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5224E6" w:rsidRDefault="005224E6">
                        <w:r>
                          <w:rPr>
                            <w:color w:val="FFFFFF"/>
                            <w:sz w:val="26"/>
                          </w:rPr>
                          <w:t xml:space="preserve"> </w:t>
                        </w:r>
                      </w:p>
                    </w:txbxContent>
                  </v:textbox>
                </v:rect>
                <v:rect id="Rectangle 1232" o:spid="_x0000_s1042" style="position:absolute;left:9204;top:2837;width:840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5224E6" w:rsidRDefault="005224E6">
                        <w:r>
                          <w:rPr>
                            <w:color w:val="FFFFFF"/>
                            <w:sz w:val="26"/>
                          </w:rPr>
                          <w:t>complete</w:t>
                        </w:r>
                      </w:p>
                    </w:txbxContent>
                  </v:textbox>
                </v:rect>
                <v:rect id="Rectangle 1233" o:spid="_x0000_s1043" style="position:absolute;left:15532;top:2837;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5224E6" w:rsidRDefault="005224E6">
                        <w:r>
                          <w:rPr>
                            <w:color w:val="FFFFFF"/>
                            <w:sz w:val="26"/>
                          </w:rPr>
                          <w:t xml:space="preserve"> </w:t>
                        </w:r>
                      </w:p>
                    </w:txbxContent>
                  </v:textbox>
                </v:rect>
                <v:rect id="Rectangle 1234" o:spid="_x0000_s1044" style="position:absolute;left:15867;top:2837;width:297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5224E6" w:rsidRDefault="005224E6">
                        <w:r>
                          <w:rPr>
                            <w:color w:val="FFFFFF"/>
                            <w:sz w:val="26"/>
                          </w:rPr>
                          <w:t>the</w:t>
                        </w:r>
                      </w:p>
                    </w:txbxContent>
                  </v:textbox>
                </v:rect>
                <v:rect id="Rectangle 1235" o:spid="_x0000_s1045" style="position:absolute;left:18107;top:283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5224E6" w:rsidRDefault="005224E6">
                        <w:r>
                          <w:rPr>
                            <w:color w:val="FFFFFF"/>
                            <w:sz w:val="26"/>
                          </w:rPr>
                          <w:t xml:space="preserve"> </w:t>
                        </w:r>
                      </w:p>
                    </w:txbxContent>
                  </v:textbox>
                </v:rect>
                <v:rect id="Rectangle 1236" o:spid="_x0000_s1046" style="position:absolute;left:18427;top:2837;width:455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5224E6" w:rsidRDefault="005224E6">
                        <w:r>
                          <w:rPr>
                            <w:color w:val="FFFFFF"/>
                            <w:sz w:val="26"/>
                          </w:rPr>
                          <w:t>table</w:t>
                        </w:r>
                      </w:p>
                    </w:txbxContent>
                  </v:textbox>
                </v:rect>
                <v:rect id="Rectangle 1237" o:spid="_x0000_s1047" style="position:absolute;left:21856;top:283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rsidR="005224E6" w:rsidRDefault="005224E6">
                        <w:r>
                          <w:rPr>
                            <w:color w:val="FFFFFF"/>
                            <w:sz w:val="26"/>
                          </w:rPr>
                          <w:t xml:space="preserve"> </w:t>
                        </w:r>
                      </w:p>
                    </w:txbxContent>
                  </v:textbox>
                </v:rect>
                <v:rect id="Rectangle 1238" o:spid="_x0000_s1048" style="position:absolute;left:22176;top:2837;width:60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5224E6" w:rsidRDefault="005224E6">
                        <w:r>
                          <w:rPr>
                            <w:color w:val="FFFFFF"/>
                            <w:sz w:val="26"/>
                          </w:rPr>
                          <w:t>below.</w:t>
                        </w:r>
                      </w:p>
                    </w:txbxContent>
                  </v:textbox>
                </v:rect>
                <v:rect id="Rectangle 1239" o:spid="_x0000_s1049" style="position:absolute;left:26718;top:2837;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rsidR="005224E6" w:rsidRDefault="005224E6">
                        <w:r>
                          <w:rPr>
                            <w:sz w:val="26"/>
                          </w:rPr>
                          <w:t xml:space="preserve"> </w:t>
                        </w:r>
                      </w:p>
                    </w:txbxContent>
                  </v:textbox>
                </v:rect>
                <w10:wrap type="topAndBottom" anchorx="page" anchory="margin"/>
              </v:group>
            </w:pict>
          </mc:Fallback>
        </mc:AlternateContent>
      </w:r>
    </w:p>
    <w:tbl>
      <w:tblPr>
        <w:tblStyle w:val="TableGrid"/>
        <w:tblpPr w:leftFromText="180" w:rightFromText="180" w:vertAnchor="text" w:horzAnchor="page" w:tblpXSpec="center" w:tblpY="-152"/>
        <w:tblW w:w="15379" w:type="dxa"/>
        <w:tblInd w:w="0" w:type="dxa"/>
        <w:tblCellMar>
          <w:top w:w="74" w:type="dxa"/>
          <w:left w:w="89" w:type="dxa"/>
          <w:right w:w="115" w:type="dxa"/>
        </w:tblCellMar>
        <w:tblLook w:val="04A0" w:firstRow="1" w:lastRow="0" w:firstColumn="1" w:lastColumn="0" w:noHBand="0" w:noVBand="1"/>
      </w:tblPr>
      <w:tblGrid>
        <w:gridCol w:w="11545"/>
        <w:gridCol w:w="3834"/>
      </w:tblGrid>
      <w:tr w:rsidR="002579D9" w:rsidTr="00FD39A6">
        <w:trPr>
          <w:trHeight w:val="338"/>
        </w:trPr>
        <w:tc>
          <w:tcPr>
            <w:tcW w:w="11545" w:type="dxa"/>
            <w:tcBorders>
              <w:top w:val="single" w:sz="8" w:space="0" w:color="231F20"/>
              <w:left w:val="single" w:sz="8" w:space="0" w:color="231F20"/>
              <w:bottom w:val="single" w:sz="8" w:space="0" w:color="231F20"/>
              <w:right w:val="single" w:sz="8" w:space="0" w:color="231F20"/>
            </w:tcBorders>
          </w:tcPr>
          <w:p w:rsidR="002579D9" w:rsidRDefault="002579D9" w:rsidP="002579D9">
            <w:r>
              <w:rPr>
                <w:color w:val="231F20"/>
                <w:sz w:val="24"/>
              </w:rPr>
              <w:t>Total amount carried over from 2020/2021</w:t>
            </w:r>
            <w:r>
              <w:rPr>
                <w:sz w:val="24"/>
              </w:rPr>
              <w:t xml:space="preserve"> </w:t>
            </w:r>
          </w:p>
        </w:tc>
        <w:tc>
          <w:tcPr>
            <w:tcW w:w="3834" w:type="dxa"/>
            <w:tcBorders>
              <w:top w:val="single" w:sz="8" w:space="0" w:color="231F20"/>
              <w:left w:val="single" w:sz="8" w:space="0" w:color="231F20"/>
              <w:bottom w:val="single" w:sz="8" w:space="0" w:color="231F20"/>
              <w:right w:val="single" w:sz="8" w:space="0" w:color="231F20"/>
            </w:tcBorders>
          </w:tcPr>
          <w:p w:rsidR="002579D9" w:rsidRPr="008458C4" w:rsidRDefault="002579D9" w:rsidP="002579D9">
            <w:r w:rsidRPr="008458C4">
              <w:rPr>
                <w:color w:val="231F20"/>
                <w:sz w:val="24"/>
              </w:rPr>
              <w:t>£6,661</w:t>
            </w:r>
            <w:r w:rsidRPr="008458C4">
              <w:rPr>
                <w:sz w:val="24"/>
              </w:rPr>
              <w:t xml:space="preserve"> </w:t>
            </w:r>
          </w:p>
        </w:tc>
      </w:tr>
      <w:tr w:rsidR="002579D9" w:rsidTr="00FD39A6">
        <w:trPr>
          <w:trHeight w:val="341"/>
        </w:trPr>
        <w:tc>
          <w:tcPr>
            <w:tcW w:w="11545" w:type="dxa"/>
            <w:tcBorders>
              <w:top w:val="single" w:sz="8" w:space="0" w:color="231F20"/>
              <w:left w:val="single" w:sz="8" w:space="0" w:color="231F20"/>
              <w:bottom w:val="single" w:sz="8" w:space="0" w:color="231F20"/>
              <w:right w:val="single" w:sz="8" w:space="0" w:color="231F20"/>
            </w:tcBorders>
          </w:tcPr>
          <w:p w:rsidR="002579D9" w:rsidRDefault="002579D9" w:rsidP="002579D9">
            <w:r>
              <w:rPr>
                <w:color w:val="231F20"/>
                <w:sz w:val="24"/>
              </w:rPr>
              <w:t>Total amount allocated for 2021/2022</w:t>
            </w:r>
            <w:r>
              <w:rPr>
                <w:sz w:val="24"/>
              </w:rPr>
              <w:t xml:space="preserve"> </w:t>
            </w:r>
          </w:p>
        </w:tc>
        <w:tc>
          <w:tcPr>
            <w:tcW w:w="3834" w:type="dxa"/>
            <w:tcBorders>
              <w:top w:val="single" w:sz="8" w:space="0" w:color="231F20"/>
              <w:left w:val="single" w:sz="8" w:space="0" w:color="231F20"/>
              <w:bottom w:val="single" w:sz="8" w:space="0" w:color="231F20"/>
              <w:right w:val="single" w:sz="8" w:space="0" w:color="231F20"/>
            </w:tcBorders>
          </w:tcPr>
          <w:p w:rsidR="002579D9" w:rsidRPr="008458C4" w:rsidRDefault="002579D9" w:rsidP="002579D9">
            <w:r w:rsidRPr="008458C4">
              <w:rPr>
                <w:color w:val="231F20"/>
                <w:sz w:val="24"/>
              </w:rPr>
              <w:t>£17,638</w:t>
            </w:r>
            <w:r w:rsidRPr="008458C4">
              <w:rPr>
                <w:sz w:val="24"/>
              </w:rPr>
              <w:t xml:space="preserve"> </w:t>
            </w:r>
          </w:p>
        </w:tc>
      </w:tr>
      <w:tr w:rsidR="002579D9" w:rsidTr="00FD39A6">
        <w:trPr>
          <w:trHeight w:val="341"/>
        </w:trPr>
        <w:tc>
          <w:tcPr>
            <w:tcW w:w="11545" w:type="dxa"/>
            <w:tcBorders>
              <w:top w:val="single" w:sz="8" w:space="0" w:color="231F20"/>
              <w:left w:val="single" w:sz="8" w:space="0" w:color="231F20"/>
              <w:bottom w:val="single" w:sz="8" w:space="0" w:color="231F20"/>
              <w:right w:val="single" w:sz="8" w:space="0" w:color="231F20"/>
            </w:tcBorders>
          </w:tcPr>
          <w:p w:rsidR="002579D9" w:rsidRDefault="002579D9" w:rsidP="002579D9">
            <w:r>
              <w:rPr>
                <w:color w:val="231F20"/>
                <w:sz w:val="24"/>
              </w:rPr>
              <w:t>How much (if any) do you intend to carry over from this total fund into 2022/23?</w:t>
            </w:r>
            <w:r>
              <w:rPr>
                <w:sz w:val="24"/>
              </w:rPr>
              <w:t xml:space="preserve"> </w:t>
            </w:r>
          </w:p>
        </w:tc>
        <w:tc>
          <w:tcPr>
            <w:tcW w:w="3834" w:type="dxa"/>
            <w:tcBorders>
              <w:top w:val="single" w:sz="8" w:space="0" w:color="231F20"/>
              <w:left w:val="single" w:sz="8" w:space="0" w:color="231F20"/>
              <w:bottom w:val="single" w:sz="8" w:space="0" w:color="231F20"/>
              <w:right w:val="single" w:sz="8" w:space="0" w:color="231F20"/>
            </w:tcBorders>
          </w:tcPr>
          <w:p w:rsidR="002579D9" w:rsidRPr="008458C4" w:rsidRDefault="002579D9" w:rsidP="002579D9">
            <w:r w:rsidRPr="008458C4">
              <w:rPr>
                <w:color w:val="231F20"/>
                <w:sz w:val="24"/>
              </w:rPr>
              <w:t>£0</w:t>
            </w:r>
            <w:r w:rsidRPr="008458C4">
              <w:rPr>
                <w:sz w:val="24"/>
              </w:rPr>
              <w:t xml:space="preserve"> </w:t>
            </w:r>
          </w:p>
        </w:tc>
      </w:tr>
      <w:tr w:rsidR="002579D9" w:rsidTr="00FD39A6">
        <w:trPr>
          <w:trHeight w:val="343"/>
        </w:trPr>
        <w:tc>
          <w:tcPr>
            <w:tcW w:w="11545" w:type="dxa"/>
            <w:tcBorders>
              <w:top w:val="single" w:sz="8" w:space="0" w:color="231F20"/>
              <w:left w:val="single" w:sz="8" w:space="0" w:color="231F20"/>
              <w:bottom w:val="single" w:sz="8" w:space="0" w:color="231F20"/>
              <w:right w:val="single" w:sz="8" w:space="0" w:color="231F20"/>
            </w:tcBorders>
          </w:tcPr>
          <w:p w:rsidR="002579D9" w:rsidRDefault="002579D9" w:rsidP="002579D9">
            <w:r>
              <w:rPr>
                <w:color w:val="231F20"/>
                <w:sz w:val="24"/>
              </w:rPr>
              <w:t>Total amount allocated for 2021/22</w:t>
            </w:r>
            <w:r>
              <w:rPr>
                <w:sz w:val="24"/>
              </w:rPr>
              <w:t xml:space="preserve"> </w:t>
            </w:r>
          </w:p>
        </w:tc>
        <w:tc>
          <w:tcPr>
            <w:tcW w:w="3834" w:type="dxa"/>
            <w:tcBorders>
              <w:top w:val="single" w:sz="8" w:space="0" w:color="231F20"/>
              <w:left w:val="single" w:sz="8" w:space="0" w:color="231F20"/>
              <w:bottom w:val="single" w:sz="8" w:space="0" w:color="231F20"/>
              <w:right w:val="single" w:sz="8" w:space="0" w:color="231F20"/>
            </w:tcBorders>
          </w:tcPr>
          <w:p w:rsidR="002579D9" w:rsidRPr="008458C4" w:rsidRDefault="002579D9" w:rsidP="002579D9">
            <w:r w:rsidRPr="008458C4">
              <w:rPr>
                <w:color w:val="231F20"/>
                <w:sz w:val="24"/>
              </w:rPr>
              <w:t>£24,299</w:t>
            </w:r>
            <w:r w:rsidRPr="008458C4">
              <w:rPr>
                <w:sz w:val="24"/>
              </w:rPr>
              <w:t xml:space="preserve"> </w:t>
            </w:r>
          </w:p>
        </w:tc>
      </w:tr>
      <w:tr w:rsidR="002579D9" w:rsidTr="00FD39A6">
        <w:trPr>
          <w:trHeight w:val="341"/>
        </w:trPr>
        <w:tc>
          <w:tcPr>
            <w:tcW w:w="11545" w:type="dxa"/>
            <w:tcBorders>
              <w:top w:val="single" w:sz="8" w:space="0" w:color="231F20"/>
              <w:left w:val="single" w:sz="8" w:space="0" w:color="231F20"/>
              <w:bottom w:val="single" w:sz="8" w:space="0" w:color="231F20"/>
              <w:right w:val="single" w:sz="8" w:space="0" w:color="231F20"/>
            </w:tcBorders>
          </w:tcPr>
          <w:p w:rsidR="002579D9" w:rsidRDefault="002579D9" w:rsidP="002579D9">
            <w:r>
              <w:rPr>
                <w:color w:val="231F20"/>
                <w:sz w:val="24"/>
              </w:rPr>
              <w:t>Total amount of funding for 2021/22. To be spent and reported on by 31st July 2022.</w:t>
            </w:r>
            <w:r>
              <w:rPr>
                <w:sz w:val="24"/>
              </w:rPr>
              <w:t xml:space="preserve"> </w:t>
            </w:r>
          </w:p>
        </w:tc>
        <w:tc>
          <w:tcPr>
            <w:tcW w:w="3834" w:type="dxa"/>
            <w:tcBorders>
              <w:top w:val="single" w:sz="8" w:space="0" w:color="231F20"/>
              <w:left w:val="single" w:sz="8" w:space="0" w:color="231F20"/>
              <w:bottom w:val="single" w:sz="8" w:space="0" w:color="231F20"/>
              <w:right w:val="single" w:sz="8" w:space="0" w:color="231F20"/>
            </w:tcBorders>
          </w:tcPr>
          <w:p w:rsidR="002579D9" w:rsidRPr="008458C4" w:rsidRDefault="002579D9" w:rsidP="002579D9">
            <w:r w:rsidRPr="008458C4">
              <w:rPr>
                <w:color w:val="231F20"/>
                <w:sz w:val="24"/>
              </w:rPr>
              <w:t>£24,299</w:t>
            </w:r>
            <w:r w:rsidRPr="008458C4">
              <w:rPr>
                <w:sz w:val="20"/>
              </w:rPr>
              <w:t xml:space="preserve"> </w:t>
            </w:r>
          </w:p>
        </w:tc>
      </w:tr>
    </w:tbl>
    <w:p w:rsidR="003930B5" w:rsidRDefault="00A447D5">
      <w:pPr>
        <w:spacing w:after="24"/>
        <w:jc w:val="both"/>
      </w:pPr>
      <w:r>
        <w:t xml:space="preserve"> </w:t>
      </w:r>
    </w:p>
    <w:p w:rsidR="003930B5" w:rsidRDefault="00A447D5">
      <w:pPr>
        <w:spacing w:before="39" w:after="0"/>
        <w:jc w:val="both"/>
        <w:rPr>
          <w:sz w:val="17"/>
        </w:rPr>
      </w:pPr>
      <w:r>
        <w:rPr>
          <w:sz w:val="17"/>
        </w:rPr>
        <w:t xml:space="preserve"> </w:t>
      </w:r>
    </w:p>
    <w:p w:rsidR="002579D9" w:rsidRDefault="002579D9">
      <w:pPr>
        <w:spacing w:before="39" w:after="0"/>
        <w:jc w:val="both"/>
      </w:pPr>
    </w:p>
    <w:p w:rsidR="002579D9" w:rsidRDefault="002579D9">
      <w:pPr>
        <w:spacing w:before="39" w:after="0"/>
        <w:jc w:val="both"/>
      </w:pPr>
    </w:p>
    <w:p w:rsidR="002579D9" w:rsidRDefault="002579D9">
      <w:pPr>
        <w:spacing w:before="39" w:after="0"/>
        <w:jc w:val="both"/>
      </w:pPr>
    </w:p>
    <w:p w:rsidR="002579D9" w:rsidRDefault="002579D9">
      <w:pPr>
        <w:spacing w:before="39" w:after="0"/>
        <w:jc w:val="both"/>
      </w:pPr>
    </w:p>
    <w:p w:rsidR="002579D9" w:rsidRDefault="002579D9">
      <w:pPr>
        <w:spacing w:before="39" w:after="0"/>
        <w:jc w:val="both"/>
      </w:pPr>
      <w:r>
        <w:rPr>
          <w:noProof/>
        </w:rPr>
        <mc:AlternateContent>
          <mc:Choice Requires="wpg">
            <w:drawing>
              <wp:anchor distT="0" distB="0" distL="114300" distR="114300" simplePos="0" relativeHeight="251661312" behindDoc="0" locked="0" layoutInCell="1" allowOverlap="1">
                <wp:simplePos x="0" y="0"/>
                <wp:positionH relativeFrom="page">
                  <wp:posOffset>219075</wp:posOffset>
                </wp:positionH>
                <wp:positionV relativeFrom="page">
                  <wp:posOffset>2712720</wp:posOffset>
                </wp:positionV>
                <wp:extent cx="7074535" cy="777367"/>
                <wp:effectExtent l="0" t="0" r="0" b="0"/>
                <wp:wrapTopAndBottom/>
                <wp:docPr id="20175" name="Group 20175"/>
                <wp:cNvGraphicFramePr/>
                <a:graphic xmlns:a="http://schemas.openxmlformats.org/drawingml/2006/main">
                  <a:graphicData uri="http://schemas.microsoft.com/office/word/2010/wordprocessingGroup">
                    <wpg:wgp>
                      <wpg:cNvGrpSpPr/>
                      <wpg:grpSpPr>
                        <a:xfrm>
                          <a:off x="0" y="0"/>
                          <a:ext cx="7074535" cy="777367"/>
                          <a:chOff x="0" y="0"/>
                          <a:chExt cx="7074535" cy="777367"/>
                        </a:xfrm>
                      </wpg:grpSpPr>
                      <wps:wsp>
                        <wps:cNvPr id="20845" name="Shape 20845"/>
                        <wps:cNvSpPr/>
                        <wps:spPr>
                          <a:xfrm>
                            <a:off x="0" y="127"/>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90D6"/>
                          </a:fillRef>
                          <a:effectRef idx="0">
                            <a:scrgbClr r="0" g="0" b="0"/>
                          </a:effectRef>
                          <a:fontRef idx="none"/>
                        </wps:style>
                        <wps:bodyPr/>
                      </wps:wsp>
                      <pic:pic xmlns:pic="http://schemas.openxmlformats.org/drawingml/2006/picture">
                        <pic:nvPicPr>
                          <pic:cNvPr id="1242" name="Picture 1242"/>
                          <pic:cNvPicPr/>
                        </pic:nvPicPr>
                        <pic:blipFill>
                          <a:blip r:embed="rId11"/>
                          <a:stretch>
                            <a:fillRect/>
                          </a:stretch>
                        </pic:blipFill>
                        <pic:spPr>
                          <a:xfrm>
                            <a:off x="0" y="0"/>
                            <a:ext cx="7074408" cy="777240"/>
                          </a:xfrm>
                          <a:prstGeom prst="rect">
                            <a:avLst/>
                          </a:prstGeom>
                        </pic:spPr>
                      </pic:pic>
                      <wps:wsp>
                        <wps:cNvPr id="1243" name="Rectangle 1243"/>
                        <wps:cNvSpPr/>
                        <wps:spPr>
                          <a:xfrm>
                            <a:off x="457200" y="84455"/>
                            <a:ext cx="952466" cy="222969"/>
                          </a:xfrm>
                          <a:prstGeom prst="rect">
                            <a:avLst/>
                          </a:prstGeom>
                          <a:ln>
                            <a:noFill/>
                          </a:ln>
                        </wps:spPr>
                        <wps:txbx>
                          <w:txbxContent>
                            <w:p w:rsidR="005224E6" w:rsidRDefault="005224E6">
                              <w:r>
                                <w:rPr>
                                  <w:b/>
                                  <w:color w:val="FFFFFF"/>
                                  <w:sz w:val="26"/>
                                </w:rPr>
                                <w:t>Swimming</w:t>
                              </w:r>
                            </w:p>
                          </w:txbxContent>
                        </wps:txbx>
                        <wps:bodyPr horzOverflow="overflow" vert="horz" lIns="0" tIns="0" rIns="0" bIns="0" rtlCol="0">
                          <a:noAutofit/>
                        </wps:bodyPr>
                      </wps:wsp>
                      <wps:wsp>
                        <wps:cNvPr id="1244" name="Rectangle 1244"/>
                        <wps:cNvSpPr/>
                        <wps:spPr>
                          <a:xfrm>
                            <a:off x="1173785" y="84455"/>
                            <a:ext cx="49473" cy="222969"/>
                          </a:xfrm>
                          <a:prstGeom prst="rect">
                            <a:avLst/>
                          </a:prstGeom>
                          <a:ln>
                            <a:noFill/>
                          </a:ln>
                        </wps:spPr>
                        <wps:txbx>
                          <w:txbxContent>
                            <w:p w:rsidR="005224E6" w:rsidRDefault="005224E6">
                              <w:r>
                                <w:rPr>
                                  <w:b/>
                                  <w:color w:val="FFFFFF"/>
                                  <w:sz w:val="26"/>
                                </w:rPr>
                                <w:t xml:space="preserve"> </w:t>
                              </w:r>
                            </w:p>
                          </w:txbxContent>
                        </wps:txbx>
                        <wps:bodyPr horzOverflow="overflow" vert="horz" lIns="0" tIns="0" rIns="0" bIns="0" rtlCol="0">
                          <a:noAutofit/>
                        </wps:bodyPr>
                      </wps:wsp>
                      <wps:wsp>
                        <wps:cNvPr id="1245" name="Rectangle 1245"/>
                        <wps:cNvSpPr/>
                        <wps:spPr>
                          <a:xfrm>
                            <a:off x="1205789" y="84455"/>
                            <a:ext cx="432123" cy="222969"/>
                          </a:xfrm>
                          <a:prstGeom prst="rect">
                            <a:avLst/>
                          </a:prstGeom>
                          <a:ln>
                            <a:noFill/>
                          </a:ln>
                        </wps:spPr>
                        <wps:txbx>
                          <w:txbxContent>
                            <w:p w:rsidR="005224E6" w:rsidRDefault="005224E6">
                              <w:r>
                                <w:rPr>
                                  <w:b/>
                                  <w:color w:val="FFFFFF"/>
                                  <w:sz w:val="26"/>
                                </w:rPr>
                                <w:t>Data</w:t>
                              </w:r>
                            </w:p>
                          </w:txbxContent>
                        </wps:txbx>
                        <wps:bodyPr horzOverflow="overflow" vert="horz" lIns="0" tIns="0" rIns="0" bIns="0" rtlCol="0">
                          <a:noAutofit/>
                        </wps:bodyPr>
                      </wps:wsp>
                      <wps:wsp>
                        <wps:cNvPr id="1246" name="Rectangle 1246"/>
                        <wps:cNvSpPr/>
                        <wps:spPr>
                          <a:xfrm>
                            <a:off x="1531874" y="84455"/>
                            <a:ext cx="49473" cy="222969"/>
                          </a:xfrm>
                          <a:prstGeom prst="rect">
                            <a:avLst/>
                          </a:prstGeom>
                          <a:ln>
                            <a:noFill/>
                          </a:ln>
                        </wps:spPr>
                        <wps:txbx>
                          <w:txbxContent>
                            <w:p w:rsidR="005224E6" w:rsidRDefault="005224E6">
                              <w:r>
                                <w:rPr>
                                  <w:b/>
                                  <w:sz w:val="26"/>
                                </w:rPr>
                                <w:t xml:space="preserve"> </w:t>
                              </w:r>
                            </w:p>
                          </w:txbxContent>
                        </wps:txbx>
                        <wps:bodyPr horzOverflow="overflow" vert="horz" lIns="0" tIns="0" rIns="0" bIns="0" rtlCol="0">
                          <a:noAutofit/>
                        </wps:bodyPr>
                      </wps:wsp>
                      <wps:wsp>
                        <wps:cNvPr id="1247" name="Rectangle 1247"/>
                        <wps:cNvSpPr/>
                        <wps:spPr>
                          <a:xfrm>
                            <a:off x="457200" y="284099"/>
                            <a:ext cx="572881" cy="222969"/>
                          </a:xfrm>
                          <a:prstGeom prst="rect">
                            <a:avLst/>
                          </a:prstGeom>
                          <a:ln>
                            <a:noFill/>
                          </a:ln>
                        </wps:spPr>
                        <wps:txbx>
                          <w:txbxContent>
                            <w:p w:rsidR="005224E6" w:rsidRDefault="005224E6">
                              <w:r>
                                <w:rPr>
                                  <w:color w:val="FFFFFF"/>
                                  <w:sz w:val="26"/>
                                </w:rPr>
                                <w:t>Please</w:t>
                              </w:r>
                            </w:p>
                          </w:txbxContent>
                        </wps:txbx>
                        <wps:bodyPr horzOverflow="overflow" vert="horz" lIns="0" tIns="0" rIns="0" bIns="0" rtlCol="0">
                          <a:noAutofit/>
                        </wps:bodyPr>
                      </wps:wsp>
                      <wps:wsp>
                        <wps:cNvPr id="1248" name="Rectangle 1248"/>
                        <wps:cNvSpPr/>
                        <wps:spPr>
                          <a:xfrm>
                            <a:off x="888492" y="284099"/>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49" name="Rectangle 1249"/>
                        <wps:cNvSpPr/>
                        <wps:spPr>
                          <a:xfrm>
                            <a:off x="920496" y="284099"/>
                            <a:ext cx="566970" cy="222969"/>
                          </a:xfrm>
                          <a:prstGeom prst="rect">
                            <a:avLst/>
                          </a:prstGeom>
                          <a:ln>
                            <a:noFill/>
                          </a:ln>
                        </wps:spPr>
                        <wps:txbx>
                          <w:txbxContent>
                            <w:p w:rsidR="005224E6" w:rsidRDefault="005224E6">
                              <w:r>
                                <w:rPr>
                                  <w:color w:val="FFFFFF"/>
                                  <w:sz w:val="26"/>
                                </w:rPr>
                                <w:t>report</w:t>
                              </w:r>
                            </w:p>
                          </w:txbxContent>
                        </wps:txbx>
                        <wps:bodyPr horzOverflow="overflow" vert="horz" lIns="0" tIns="0" rIns="0" bIns="0" rtlCol="0">
                          <a:noAutofit/>
                        </wps:bodyPr>
                      </wps:wsp>
                      <wps:wsp>
                        <wps:cNvPr id="1250" name="Rectangle 1250"/>
                        <wps:cNvSpPr/>
                        <wps:spPr>
                          <a:xfrm>
                            <a:off x="1348994" y="284099"/>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51" name="Rectangle 1251"/>
                        <wps:cNvSpPr/>
                        <wps:spPr>
                          <a:xfrm>
                            <a:off x="1380998" y="284099"/>
                            <a:ext cx="230461" cy="222969"/>
                          </a:xfrm>
                          <a:prstGeom prst="rect">
                            <a:avLst/>
                          </a:prstGeom>
                          <a:ln>
                            <a:noFill/>
                          </a:ln>
                        </wps:spPr>
                        <wps:txbx>
                          <w:txbxContent>
                            <w:p w:rsidR="005224E6" w:rsidRDefault="005224E6">
                              <w:r>
                                <w:rPr>
                                  <w:color w:val="FFFFFF"/>
                                  <w:sz w:val="26"/>
                                </w:rPr>
                                <w:t>on</w:t>
                              </w:r>
                            </w:p>
                          </w:txbxContent>
                        </wps:txbx>
                        <wps:bodyPr horzOverflow="overflow" vert="horz" lIns="0" tIns="0" rIns="0" bIns="0" rtlCol="0">
                          <a:noAutofit/>
                        </wps:bodyPr>
                      </wps:wsp>
                      <wps:wsp>
                        <wps:cNvPr id="1252" name="Rectangle 1252"/>
                        <wps:cNvSpPr/>
                        <wps:spPr>
                          <a:xfrm>
                            <a:off x="1556258" y="284099"/>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53" name="Rectangle 1253"/>
                        <wps:cNvSpPr/>
                        <wps:spPr>
                          <a:xfrm>
                            <a:off x="1588262" y="284099"/>
                            <a:ext cx="406511" cy="222969"/>
                          </a:xfrm>
                          <a:prstGeom prst="rect">
                            <a:avLst/>
                          </a:prstGeom>
                          <a:ln>
                            <a:noFill/>
                          </a:ln>
                        </wps:spPr>
                        <wps:txbx>
                          <w:txbxContent>
                            <w:p w:rsidR="005224E6" w:rsidRDefault="005224E6">
                              <w:r>
                                <w:rPr>
                                  <w:color w:val="FFFFFF"/>
                                  <w:sz w:val="26"/>
                                </w:rPr>
                                <w:t>your</w:t>
                              </w:r>
                            </w:p>
                          </w:txbxContent>
                        </wps:txbx>
                        <wps:bodyPr horzOverflow="overflow" vert="horz" lIns="0" tIns="0" rIns="0" bIns="0" rtlCol="0">
                          <a:noAutofit/>
                        </wps:bodyPr>
                      </wps:wsp>
                      <wps:wsp>
                        <wps:cNvPr id="1254" name="Rectangle 1254"/>
                        <wps:cNvSpPr/>
                        <wps:spPr>
                          <a:xfrm>
                            <a:off x="1894586" y="284099"/>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55" name="Rectangle 1255"/>
                        <wps:cNvSpPr/>
                        <wps:spPr>
                          <a:xfrm>
                            <a:off x="1926590" y="284099"/>
                            <a:ext cx="927510" cy="222969"/>
                          </a:xfrm>
                          <a:prstGeom prst="rect">
                            <a:avLst/>
                          </a:prstGeom>
                          <a:ln>
                            <a:noFill/>
                          </a:ln>
                        </wps:spPr>
                        <wps:txbx>
                          <w:txbxContent>
                            <w:p w:rsidR="005224E6" w:rsidRDefault="005224E6">
                              <w:r>
                                <w:rPr>
                                  <w:color w:val="FFFFFF"/>
                                  <w:sz w:val="26"/>
                                </w:rPr>
                                <w:t>Swimming</w:t>
                              </w:r>
                            </w:p>
                          </w:txbxContent>
                        </wps:txbx>
                        <wps:bodyPr horzOverflow="overflow" vert="horz" lIns="0" tIns="0" rIns="0" bIns="0" rtlCol="0">
                          <a:noAutofit/>
                        </wps:bodyPr>
                      </wps:wsp>
                      <wps:wsp>
                        <wps:cNvPr id="1256" name="Rectangle 1256"/>
                        <wps:cNvSpPr/>
                        <wps:spPr>
                          <a:xfrm>
                            <a:off x="2626106" y="284099"/>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57" name="Rectangle 1257"/>
                        <wps:cNvSpPr/>
                        <wps:spPr>
                          <a:xfrm>
                            <a:off x="2659634" y="284099"/>
                            <a:ext cx="416800" cy="222969"/>
                          </a:xfrm>
                          <a:prstGeom prst="rect">
                            <a:avLst/>
                          </a:prstGeom>
                          <a:ln>
                            <a:noFill/>
                          </a:ln>
                        </wps:spPr>
                        <wps:txbx>
                          <w:txbxContent>
                            <w:p w:rsidR="005224E6" w:rsidRDefault="005224E6">
                              <w:r>
                                <w:rPr>
                                  <w:color w:val="FFFFFF"/>
                                  <w:sz w:val="26"/>
                                </w:rPr>
                                <w:t>Data</w:t>
                              </w:r>
                            </w:p>
                          </w:txbxContent>
                        </wps:txbx>
                        <wps:bodyPr horzOverflow="overflow" vert="horz" lIns="0" tIns="0" rIns="0" bIns="0" rtlCol="0">
                          <a:noAutofit/>
                        </wps:bodyPr>
                      </wps:wsp>
                      <wps:wsp>
                        <wps:cNvPr id="1258" name="Rectangle 1258"/>
                        <wps:cNvSpPr/>
                        <wps:spPr>
                          <a:xfrm>
                            <a:off x="2975102" y="284099"/>
                            <a:ext cx="49473" cy="222969"/>
                          </a:xfrm>
                          <a:prstGeom prst="rect">
                            <a:avLst/>
                          </a:prstGeom>
                          <a:ln>
                            <a:noFill/>
                          </a:ln>
                        </wps:spPr>
                        <wps:txbx>
                          <w:txbxContent>
                            <w:p w:rsidR="005224E6" w:rsidRDefault="005224E6">
                              <w:r>
                                <w:rPr>
                                  <w:color w:val="FFFFFF"/>
                                  <w:sz w:val="26"/>
                                </w:rPr>
                                <w:t xml:space="preserve"> </w:t>
                              </w:r>
                            </w:p>
                          </w:txbxContent>
                        </wps:txbx>
                        <wps:bodyPr horzOverflow="overflow" vert="horz" lIns="0" tIns="0" rIns="0" bIns="0" rtlCol="0">
                          <a:noAutofit/>
                        </wps:bodyPr>
                      </wps:wsp>
                      <wps:wsp>
                        <wps:cNvPr id="1259" name="Rectangle 1259"/>
                        <wps:cNvSpPr/>
                        <wps:spPr>
                          <a:xfrm>
                            <a:off x="3007106" y="284099"/>
                            <a:ext cx="603966" cy="222969"/>
                          </a:xfrm>
                          <a:prstGeom prst="rect">
                            <a:avLst/>
                          </a:prstGeom>
                          <a:ln>
                            <a:noFill/>
                          </a:ln>
                        </wps:spPr>
                        <wps:txbx>
                          <w:txbxContent>
                            <w:p w:rsidR="005224E6" w:rsidRDefault="005224E6">
                              <w:r>
                                <w:rPr>
                                  <w:color w:val="FFFFFF"/>
                                  <w:sz w:val="26"/>
                                </w:rPr>
                                <w:t>below.</w:t>
                              </w:r>
                            </w:p>
                          </w:txbxContent>
                        </wps:txbx>
                        <wps:bodyPr horzOverflow="overflow" vert="horz" lIns="0" tIns="0" rIns="0" bIns="0" rtlCol="0">
                          <a:noAutofit/>
                        </wps:bodyPr>
                      </wps:wsp>
                      <wps:wsp>
                        <wps:cNvPr id="1260" name="Rectangle 1260"/>
                        <wps:cNvSpPr/>
                        <wps:spPr>
                          <a:xfrm>
                            <a:off x="3463163" y="284099"/>
                            <a:ext cx="49473" cy="222969"/>
                          </a:xfrm>
                          <a:prstGeom prst="rect">
                            <a:avLst/>
                          </a:prstGeom>
                          <a:ln>
                            <a:noFill/>
                          </a:ln>
                        </wps:spPr>
                        <wps:txbx>
                          <w:txbxContent>
                            <w:p w:rsidR="005224E6" w:rsidRDefault="005224E6">
                              <w:r>
                                <w:rPr>
                                  <w:sz w:val="26"/>
                                </w:rPr>
                                <w:t xml:space="preserve"> </w:t>
                              </w:r>
                            </w:p>
                          </w:txbxContent>
                        </wps:txbx>
                        <wps:bodyPr horzOverflow="overflow" vert="horz" lIns="0" tIns="0" rIns="0" bIns="0" rtlCol="0">
                          <a:noAutofit/>
                        </wps:bodyPr>
                      </wps:wsp>
                    </wpg:wgp>
                  </a:graphicData>
                </a:graphic>
              </wp:anchor>
            </w:drawing>
          </mc:Choice>
          <mc:Fallback>
            <w:pict>
              <v:group id="Group 20175" o:spid="_x0000_s1050" style="position:absolute;left:0;text-align:left;margin-left:17.25pt;margin-top:213.6pt;width:557.05pt;height:61.2pt;z-index:251661312;mso-position-horizontal-relative:page;mso-position-vertical-relative:page" coordsize="70745,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">
                <v:shape id="Shape 20845" o:spid="_x0000_s1051" style="position:absolute;top:1;width:70745;height:7772;visibility:visible;mso-wrap-style:square;v-text-anchor:top" coordsize="707453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" path="m,l7074535,r,777240l,777240,,e" fillcolor="#0090d6" stroked="f" strokeweight="0">
                  <v:stroke miterlimit="83231f" joinstyle="miter"/>
                  <v:path arrowok="t" textboxrect="0,0,7074535,777240"/>
                </v:shape>
                <v:shape id="Picture 1242" o:spid="_x0000_s1052" type="#_x0000_t75" style="position:absolute;width:7074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">
                  <v:imagedata r:id="rId12" o:title=""/>
                </v:shape>
                <v:rect id="Rectangle 1243" o:spid="_x0000_s1053" style="position:absolute;left:4572;top:844;width:952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5224E6" w:rsidRDefault="005224E6">
                        <w:r>
                          <w:rPr>
                            <w:b/>
                            <w:color w:val="FFFFFF"/>
                            <w:sz w:val="26"/>
                          </w:rPr>
                          <w:t>Swimming</w:t>
                        </w:r>
                      </w:p>
                    </w:txbxContent>
                  </v:textbox>
                </v:rect>
                <v:rect id="Rectangle 1244" o:spid="_x0000_s1054" style="position:absolute;left:11737;top:84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5224E6" w:rsidRDefault="005224E6">
                        <w:r>
                          <w:rPr>
                            <w:b/>
                            <w:color w:val="FFFFFF"/>
                            <w:sz w:val="26"/>
                          </w:rPr>
                          <w:t xml:space="preserve"> </w:t>
                        </w:r>
                      </w:p>
                    </w:txbxContent>
                  </v:textbox>
                </v:rect>
                <v:rect id="Rectangle 1245" o:spid="_x0000_s1055" style="position:absolute;left:12057;top:844;width:432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5224E6" w:rsidRDefault="005224E6">
                        <w:r>
                          <w:rPr>
                            <w:b/>
                            <w:color w:val="FFFFFF"/>
                            <w:sz w:val="26"/>
                          </w:rPr>
                          <w:t>Data</w:t>
                        </w:r>
                      </w:p>
                    </w:txbxContent>
                  </v:textbox>
                </v:rect>
                <v:rect id="Rectangle 1246" o:spid="_x0000_s1056" style="position:absolute;left:15318;top:84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5224E6" w:rsidRDefault="005224E6">
                        <w:r>
                          <w:rPr>
                            <w:b/>
                            <w:sz w:val="26"/>
                          </w:rPr>
                          <w:t xml:space="preserve"> </w:t>
                        </w:r>
                      </w:p>
                    </w:txbxContent>
                  </v:textbox>
                </v:rect>
                <v:rect id="Rectangle 1247" o:spid="_x0000_s1057" style="position:absolute;left:4572;top:2840;width:572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5224E6" w:rsidRDefault="005224E6">
                        <w:r>
                          <w:rPr>
                            <w:color w:val="FFFFFF"/>
                            <w:sz w:val="26"/>
                          </w:rPr>
                          <w:t>Please</w:t>
                        </w:r>
                      </w:p>
                    </w:txbxContent>
                  </v:textbox>
                </v:rect>
                <v:rect id="Rectangle 1248" o:spid="_x0000_s1058" style="position:absolute;left:8884;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5224E6" w:rsidRDefault="005224E6">
                        <w:r>
                          <w:rPr>
                            <w:color w:val="FFFFFF"/>
                            <w:sz w:val="26"/>
                          </w:rPr>
                          <w:t xml:space="preserve"> </w:t>
                        </w:r>
                      </w:p>
                    </w:txbxContent>
                  </v:textbox>
                </v:rect>
                <v:rect id="Rectangle 1249" o:spid="_x0000_s1059" style="position:absolute;left:9204;top:2840;width:567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5224E6" w:rsidRDefault="005224E6">
                        <w:r>
                          <w:rPr>
                            <w:color w:val="FFFFFF"/>
                            <w:sz w:val="26"/>
                          </w:rPr>
                          <w:t>report</w:t>
                        </w:r>
                      </w:p>
                    </w:txbxContent>
                  </v:textbox>
                </v:rect>
                <v:rect id="Rectangle 1250" o:spid="_x0000_s1060" style="position:absolute;left:13489;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5224E6" w:rsidRDefault="005224E6">
                        <w:r>
                          <w:rPr>
                            <w:color w:val="FFFFFF"/>
                            <w:sz w:val="26"/>
                          </w:rPr>
                          <w:t xml:space="preserve"> </w:t>
                        </w:r>
                      </w:p>
                    </w:txbxContent>
                  </v:textbox>
                </v:rect>
                <v:rect id="Rectangle 1251" o:spid="_x0000_s1061" style="position:absolute;left:13809;top:2840;width:230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5224E6" w:rsidRDefault="005224E6">
                        <w:r>
                          <w:rPr>
                            <w:color w:val="FFFFFF"/>
                            <w:sz w:val="26"/>
                          </w:rPr>
                          <w:t>on</w:t>
                        </w:r>
                      </w:p>
                    </w:txbxContent>
                  </v:textbox>
                </v:rect>
                <v:rect id="Rectangle 1252" o:spid="_x0000_s1062" style="position:absolute;left:15562;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5224E6" w:rsidRDefault="005224E6">
                        <w:r>
                          <w:rPr>
                            <w:color w:val="FFFFFF"/>
                            <w:sz w:val="26"/>
                          </w:rPr>
                          <w:t xml:space="preserve"> </w:t>
                        </w:r>
                      </w:p>
                    </w:txbxContent>
                  </v:textbox>
                </v:rect>
                <v:rect id="Rectangle 1253" o:spid="_x0000_s1063" style="position:absolute;left:15882;top:2840;width:406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5224E6" w:rsidRDefault="005224E6">
                        <w:r>
                          <w:rPr>
                            <w:color w:val="FFFFFF"/>
                            <w:sz w:val="26"/>
                          </w:rPr>
                          <w:t>your</w:t>
                        </w:r>
                      </w:p>
                    </w:txbxContent>
                  </v:textbox>
                </v:rect>
                <v:rect id="Rectangle 1254" o:spid="_x0000_s1064" style="position:absolute;left:18945;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5224E6" w:rsidRDefault="005224E6">
                        <w:r>
                          <w:rPr>
                            <w:color w:val="FFFFFF"/>
                            <w:sz w:val="26"/>
                          </w:rPr>
                          <w:t xml:space="preserve"> </w:t>
                        </w:r>
                      </w:p>
                    </w:txbxContent>
                  </v:textbox>
                </v:rect>
                <v:rect id="Rectangle 1255" o:spid="_x0000_s1065" style="position:absolute;left:19265;top:2840;width:927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5224E6" w:rsidRDefault="005224E6">
                        <w:r>
                          <w:rPr>
                            <w:color w:val="FFFFFF"/>
                            <w:sz w:val="26"/>
                          </w:rPr>
                          <w:t>Swimming</w:t>
                        </w:r>
                      </w:p>
                    </w:txbxContent>
                  </v:textbox>
                </v:rect>
                <v:rect id="Rectangle 1256" o:spid="_x0000_s1066" style="position:absolute;left:26261;top:284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5224E6" w:rsidRDefault="005224E6">
                        <w:r>
                          <w:rPr>
                            <w:color w:val="FFFFFF"/>
                            <w:sz w:val="26"/>
                          </w:rPr>
                          <w:t xml:space="preserve"> </w:t>
                        </w:r>
                      </w:p>
                    </w:txbxContent>
                  </v:textbox>
                </v:rect>
                <v:rect id="Rectangle 1257" o:spid="_x0000_s1067" style="position:absolute;left:26596;top:2840;width:416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5224E6" w:rsidRDefault="005224E6">
                        <w:r>
                          <w:rPr>
                            <w:color w:val="FFFFFF"/>
                            <w:sz w:val="26"/>
                          </w:rPr>
                          <w:t>Data</w:t>
                        </w:r>
                      </w:p>
                    </w:txbxContent>
                  </v:textbox>
                </v:rect>
                <v:rect id="Rectangle 1258" o:spid="_x0000_s1068" style="position:absolute;left:29751;top:284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5224E6" w:rsidRDefault="005224E6">
                        <w:r>
                          <w:rPr>
                            <w:color w:val="FFFFFF"/>
                            <w:sz w:val="26"/>
                          </w:rPr>
                          <w:t xml:space="preserve"> </w:t>
                        </w:r>
                      </w:p>
                    </w:txbxContent>
                  </v:textbox>
                </v:rect>
                <v:rect id="Rectangle 1259" o:spid="_x0000_s1069" style="position:absolute;left:30071;top:2840;width:603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5224E6" w:rsidRDefault="005224E6">
                        <w:r>
                          <w:rPr>
                            <w:color w:val="FFFFFF"/>
                            <w:sz w:val="26"/>
                          </w:rPr>
                          <w:t>below.</w:t>
                        </w:r>
                      </w:p>
                    </w:txbxContent>
                  </v:textbox>
                </v:rect>
                <v:rect id="Rectangle 1260" o:spid="_x0000_s1070" style="position:absolute;left:34631;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rsidR="005224E6" w:rsidRDefault="005224E6">
                        <w:r>
                          <w:rPr>
                            <w:sz w:val="26"/>
                          </w:rPr>
                          <w:t xml:space="preserve"> </w:t>
                        </w:r>
                      </w:p>
                    </w:txbxContent>
                  </v:textbox>
                </v:rect>
                <w10:wrap type="topAndBottom" anchorx="page" anchory="page"/>
              </v:group>
            </w:pict>
          </mc:Fallback>
        </mc:AlternateContent>
      </w:r>
      <w:r w:rsidR="00515A57">
        <w:t xml:space="preserve"> </w:t>
      </w:r>
    </w:p>
    <w:p w:rsidR="002579D9" w:rsidRDefault="002579D9">
      <w:pPr>
        <w:spacing w:before="39" w:after="0"/>
        <w:jc w:val="both"/>
      </w:pPr>
    </w:p>
    <w:tbl>
      <w:tblPr>
        <w:tblStyle w:val="TableGrid"/>
        <w:tblW w:w="15382" w:type="dxa"/>
        <w:tblInd w:w="751" w:type="dxa"/>
        <w:tblCellMar>
          <w:top w:w="53" w:type="dxa"/>
          <w:left w:w="10" w:type="dxa"/>
          <w:bottom w:w="34" w:type="dxa"/>
          <w:right w:w="61" w:type="dxa"/>
        </w:tblCellMar>
        <w:tblLook w:val="04A0" w:firstRow="1" w:lastRow="0" w:firstColumn="1" w:lastColumn="0" w:noHBand="0" w:noVBand="1"/>
      </w:tblPr>
      <w:tblGrid>
        <w:gridCol w:w="11582"/>
        <w:gridCol w:w="3800"/>
      </w:tblGrid>
      <w:tr w:rsidR="005224E6" w:rsidTr="005224E6">
        <w:trPr>
          <w:trHeight w:val="1491"/>
        </w:trPr>
        <w:tc>
          <w:tcPr>
            <w:tcW w:w="15382" w:type="dxa"/>
            <w:gridSpan w:val="2"/>
            <w:tcBorders>
              <w:top w:val="single" w:sz="8" w:space="0" w:color="231F20"/>
              <w:left w:val="single" w:sz="8" w:space="0" w:color="231F20"/>
              <w:bottom w:val="single" w:sz="8" w:space="0" w:color="231F20"/>
              <w:right w:val="single" w:sz="8" w:space="0" w:color="231F20"/>
            </w:tcBorders>
            <w:shd w:val="clear" w:color="auto" w:fill="E7E6E6" w:themeFill="background2"/>
          </w:tcPr>
          <w:p w:rsidR="005224E6" w:rsidRDefault="005224E6" w:rsidP="002579D9">
            <w:pPr>
              <w:ind w:left="79"/>
            </w:pPr>
            <w:r>
              <w:rPr>
                <w:color w:val="231F20"/>
              </w:rPr>
              <w:t>Meeting national curriculum requirements for swimming and water safety.</w:t>
            </w:r>
            <w:r>
              <w:t xml:space="preserve"> </w:t>
            </w:r>
          </w:p>
          <w:p w:rsidR="005224E6" w:rsidRDefault="005224E6">
            <w:pPr>
              <w:spacing w:line="235" w:lineRule="auto"/>
              <w:ind w:left="79"/>
              <w:jc w:val="both"/>
            </w:pPr>
            <w:r>
              <w:rPr>
                <w:color w:val="231F20"/>
              </w:rPr>
              <w:t>N.B. Complete this section to your best ability. For example, you might have practised safe self-rescue techniques on dry land which you can then transfer to the pool when school swimming restarts.</w:t>
            </w:r>
            <w:r>
              <w:t xml:space="preserve"> </w:t>
            </w:r>
          </w:p>
          <w:p w:rsidR="005224E6" w:rsidRDefault="005224E6">
            <w:pPr>
              <w:ind w:left="2"/>
            </w:pPr>
            <w:r>
              <w:rPr>
                <w:b/>
                <w:color w:val="231F20"/>
              </w:rPr>
              <w:t>Due to exceptional circumstances priority should be given to ensuring that pupils can perform safe self-rescue even if they do not fully meet the first two requirements of the NC programme of study</w:t>
            </w:r>
            <w:r>
              <w:rPr>
                <w:b/>
              </w:rPr>
              <w:t xml:space="preserve"> </w:t>
            </w:r>
          </w:p>
        </w:tc>
      </w:tr>
      <w:tr w:rsidR="003930B5" w:rsidTr="005224E6">
        <w:trPr>
          <w:trHeight w:val="1160"/>
        </w:trPr>
        <w:tc>
          <w:tcPr>
            <w:tcW w:w="11582" w:type="dxa"/>
            <w:tcBorders>
              <w:top w:val="single" w:sz="8" w:space="0" w:color="231F20"/>
              <w:left w:val="single" w:sz="8" w:space="0" w:color="231F20"/>
              <w:bottom w:val="single" w:sz="8" w:space="0" w:color="231F20"/>
              <w:right w:val="single" w:sz="8" w:space="0" w:color="231F20"/>
            </w:tcBorders>
          </w:tcPr>
          <w:p w:rsidR="003930B5" w:rsidRDefault="00A447D5">
            <w:pPr>
              <w:spacing w:line="235" w:lineRule="auto"/>
              <w:ind w:left="79"/>
            </w:pPr>
            <w:r>
              <w:rPr>
                <w:color w:val="231F20"/>
              </w:rPr>
              <w:t>What percentage of your current Year 6 cohort swim competently, confidently and proficiently over a distance of at least 25 metres?</w:t>
            </w:r>
            <w:r>
              <w:t xml:space="preserve"> </w:t>
            </w:r>
          </w:p>
          <w:p w:rsidR="003930B5" w:rsidRDefault="00A447D5">
            <w:pPr>
              <w:ind w:left="79" w:right="233"/>
              <w:jc w:val="both"/>
            </w:pPr>
            <w:r>
              <w:rPr>
                <w:b/>
                <w:color w:val="231F20"/>
              </w:rPr>
              <w:t xml:space="preserve">N.B. </w:t>
            </w:r>
            <w:r>
              <w:rPr>
                <w:color w:val="231F20"/>
              </w:rPr>
              <w:t>Even though your pupils may swim in another year please report on their attainment on leaving primary school at the end of the summer term 202</w:t>
            </w:r>
            <w:r w:rsidR="001F13FC">
              <w:rPr>
                <w:color w:val="231F20"/>
              </w:rPr>
              <w:t>1</w:t>
            </w:r>
            <w:r>
              <w:rPr>
                <w:color w:val="231F20"/>
              </w:rPr>
              <w:t>.</w:t>
            </w:r>
            <w:r>
              <w:t xml:space="preserve"> </w:t>
            </w:r>
            <w:r>
              <w:rPr>
                <w:color w:val="231F20"/>
              </w:rPr>
              <w:t>Please see note above</w:t>
            </w:r>
            <w:r>
              <w:t xml:space="preserve"> </w:t>
            </w:r>
          </w:p>
        </w:tc>
        <w:tc>
          <w:tcPr>
            <w:tcW w:w="3800" w:type="dxa"/>
            <w:tcBorders>
              <w:top w:val="single" w:sz="8" w:space="0" w:color="231F20"/>
              <w:left w:val="single" w:sz="8" w:space="0" w:color="231F20"/>
              <w:bottom w:val="single" w:sz="8" w:space="0" w:color="231F20"/>
              <w:right w:val="single" w:sz="8" w:space="0" w:color="231F20"/>
            </w:tcBorders>
          </w:tcPr>
          <w:p w:rsidR="00A447D5" w:rsidRDefault="00D72566">
            <w:pPr>
              <w:ind w:left="48"/>
            </w:pPr>
            <w:r>
              <w:t>100</w:t>
            </w:r>
            <w:r w:rsidR="00A447D5">
              <w:t>%</w:t>
            </w:r>
          </w:p>
          <w:p w:rsidR="00A447D5" w:rsidRDefault="00A447D5">
            <w:pPr>
              <w:ind w:left="48"/>
            </w:pPr>
          </w:p>
          <w:p w:rsidR="003930B5" w:rsidRDefault="003930B5">
            <w:pPr>
              <w:ind w:left="48"/>
            </w:pPr>
          </w:p>
        </w:tc>
      </w:tr>
      <w:tr w:rsidR="003930B5" w:rsidTr="005224E6">
        <w:trPr>
          <w:trHeight w:val="469"/>
        </w:trPr>
        <w:tc>
          <w:tcPr>
            <w:tcW w:w="11582" w:type="dxa"/>
            <w:tcBorders>
              <w:top w:val="single" w:sz="8" w:space="0" w:color="231F20"/>
              <w:left w:val="single" w:sz="8" w:space="0" w:color="231F20"/>
              <w:bottom w:val="single" w:sz="8" w:space="0" w:color="231F20"/>
              <w:right w:val="single" w:sz="8" w:space="0" w:color="231F20"/>
            </w:tcBorders>
          </w:tcPr>
          <w:p w:rsidR="003930B5" w:rsidRDefault="00A447D5" w:rsidP="00A447D5">
            <w:pPr>
              <w:spacing w:after="24" w:line="235" w:lineRule="auto"/>
              <w:ind w:left="79"/>
            </w:pPr>
            <w:r>
              <w:rPr>
                <w:color w:val="231F20"/>
              </w:rPr>
              <w:t>What percentage of your current Year 6 cohort use a range of strokes effectively [for example, front crawl, backstroke and breaststroke]?</w:t>
            </w:r>
            <w:r>
              <w:t xml:space="preserve"> </w:t>
            </w:r>
          </w:p>
        </w:tc>
        <w:tc>
          <w:tcPr>
            <w:tcW w:w="3800" w:type="dxa"/>
            <w:tcBorders>
              <w:top w:val="single" w:sz="8" w:space="0" w:color="231F20"/>
              <w:left w:val="single" w:sz="8" w:space="0" w:color="231F20"/>
              <w:bottom w:val="single" w:sz="8" w:space="0" w:color="231F20"/>
              <w:right w:val="single" w:sz="8" w:space="0" w:color="231F20"/>
            </w:tcBorders>
          </w:tcPr>
          <w:p w:rsidR="003930B5" w:rsidRDefault="00D72566">
            <w:pPr>
              <w:ind w:left="46"/>
            </w:pPr>
            <w:r>
              <w:t>100</w:t>
            </w:r>
            <w:r w:rsidR="00A447D5">
              <w:t xml:space="preserve">% </w:t>
            </w:r>
          </w:p>
          <w:p w:rsidR="00A447D5" w:rsidRDefault="00A447D5">
            <w:pPr>
              <w:ind w:left="46"/>
            </w:pPr>
          </w:p>
        </w:tc>
      </w:tr>
      <w:tr w:rsidR="003930B5" w:rsidTr="005224E6">
        <w:trPr>
          <w:trHeight w:val="338"/>
        </w:trPr>
        <w:tc>
          <w:tcPr>
            <w:tcW w:w="11582" w:type="dxa"/>
            <w:tcBorders>
              <w:top w:val="single" w:sz="8" w:space="0" w:color="231F20"/>
              <w:left w:val="single" w:sz="8" w:space="0" w:color="231F20"/>
              <w:bottom w:val="single" w:sz="8" w:space="0" w:color="231F20"/>
              <w:right w:val="single" w:sz="8" w:space="0" w:color="231F20"/>
            </w:tcBorders>
          </w:tcPr>
          <w:p w:rsidR="003930B5" w:rsidRDefault="00A447D5">
            <w:pPr>
              <w:ind w:left="79"/>
            </w:pPr>
            <w:r>
              <w:rPr>
                <w:b/>
                <w:color w:val="231F20"/>
              </w:rPr>
              <w:t>What percentage of your current Year 6 cohort perform safe self-rescue in different water-based situations?</w:t>
            </w:r>
            <w:r>
              <w:rPr>
                <w:b/>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3930B5" w:rsidRDefault="00D72566">
            <w:pPr>
              <w:ind w:left="38"/>
            </w:pPr>
            <w:r>
              <w:t>100</w:t>
            </w:r>
            <w:r w:rsidR="00A447D5">
              <w:t xml:space="preserve">% </w:t>
            </w:r>
          </w:p>
        </w:tc>
      </w:tr>
      <w:tr w:rsidR="003930B5" w:rsidTr="005224E6">
        <w:trPr>
          <w:trHeight w:val="471"/>
        </w:trPr>
        <w:tc>
          <w:tcPr>
            <w:tcW w:w="11582" w:type="dxa"/>
            <w:tcBorders>
              <w:top w:val="single" w:sz="8" w:space="0" w:color="231F20"/>
              <w:left w:val="single" w:sz="8" w:space="0" w:color="231F20"/>
              <w:bottom w:val="single" w:sz="8" w:space="0" w:color="231F20"/>
              <w:right w:val="single" w:sz="8" w:space="0" w:color="231F20"/>
            </w:tcBorders>
          </w:tcPr>
          <w:p w:rsidR="003930B5" w:rsidRDefault="00A447D5">
            <w:pPr>
              <w:ind w:left="79"/>
            </w:pPr>
            <w:r>
              <w:rPr>
                <w:color w:val="231F20"/>
              </w:rPr>
              <w:t xml:space="preserve">Schools can choose to use the Primary PE and sport premium to provide additional provision for swimming but this must be for activity </w:t>
            </w:r>
            <w:r>
              <w:rPr>
                <w:b/>
                <w:color w:val="231F20"/>
              </w:rPr>
              <w:t xml:space="preserve">over and above </w:t>
            </w:r>
            <w:r>
              <w:rPr>
                <w:color w:val="231F20"/>
              </w:rPr>
              <w:t>the national curriculum requirements. Have you used it in this way?</w:t>
            </w:r>
            <w:r>
              <w:t xml:space="preserve"> </w:t>
            </w:r>
          </w:p>
        </w:tc>
        <w:tc>
          <w:tcPr>
            <w:tcW w:w="3800" w:type="dxa"/>
            <w:tcBorders>
              <w:top w:val="single" w:sz="8" w:space="0" w:color="231F20"/>
              <w:left w:val="single" w:sz="8" w:space="0" w:color="231F20"/>
              <w:bottom w:val="single" w:sz="8" w:space="0" w:color="231F20"/>
              <w:right w:val="single" w:sz="8" w:space="0" w:color="231F20"/>
            </w:tcBorders>
            <w:vAlign w:val="bottom"/>
          </w:tcPr>
          <w:p w:rsidR="003930B5" w:rsidRDefault="005626A2">
            <w:pPr>
              <w:ind w:left="46"/>
            </w:pPr>
            <w:r w:rsidRPr="00F65CE2">
              <w:t>No</w:t>
            </w:r>
          </w:p>
        </w:tc>
      </w:tr>
    </w:tbl>
    <w:p w:rsidR="003930B5" w:rsidRDefault="00A447D5">
      <w:pPr>
        <w:spacing w:after="0"/>
        <w:ind w:left="720"/>
      </w:pPr>
      <w:r>
        <w:rPr>
          <w:b/>
          <w:color w:val="FFFFFF"/>
          <w:sz w:val="26"/>
        </w:rPr>
        <w:t>Action Plan and Budget Tracking</w:t>
      </w:r>
      <w:r>
        <w:rPr>
          <w:b/>
          <w:sz w:val="26"/>
        </w:rPr>
        <w:t xml:space="preserve"> </w:t>
      </w:r>
    </w:p>
    <w:p w:rsidR="003930B5" w:rsidRDefault="00A447D5">
      <w:pPr>
        <w:spacing w:after="0" w:line="235" w:lineRule="auto"/>
        <w:ind w:left="720"/>
      </w:pPr>
      <w:r>
        <w:rPr>
          <w:noProof/>
        </w:rPr>
        <w:lastRenderedPageBreak/>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-278663</wp:posOffset>
                </wp:positionV>
                <wp:extent cx="7074535" cy="777240"/>
                <wp:effectExtent l="0" t="0" r="0" b="0"/>
                <wp:wrapNone/>
                <wp:docPr id="19968" name="Group 19968"/>
                <wp:cNvGraphicFramePr/>
                <a:graphic xmlns:a="http://schemas.openxmlformats.org/drawingml/2006/main">
                  <a:graphicData uri="http://schemas.microsoft.com/office/word/2010/wordprocessingGroup">
                    <wpg:wgp>
                      <wpg:cNvGrpSpPr/>
                      <wpg:grpSpPr>
                        <a:xfrm>
                          <a:off x="0" y="0"/>
                          <a:ext cx="7074535" cy="777240"/>
                          <a:chOff x="0" y="0"/>
                          <a:chExt cx="7074535" cy="777240"/>
                        </a:xfrm>
                      </wpg:grpSpPr>
                      <wps:wsp>
                        <wps:cNvPr id="20847" name="Shape 20847"/>
                        <wps:cNvSpPr/>
                        <wps:spPr>
                          <a:xfrm>
                            <a:off x="0" y="0"/>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90D6"/>
                          </a:fillRef>
                          <a:effectRef idx="0">
                            <a:scrgbClr r="0" g="0" b="0"/>
                          </a:effectRef>
                          <a:fontRef idx="none"/>
                        </wps:style>
                        <wps:bodyPr/>
                      </wps:wsp>
                      <pic:pic xmlns:pic="http://schemas.openxmlformats.org/drawingml/2006/picture">
                        <pic:nvPicPr>
                          <pic:cNvPr id="1636" name="Picture 1636"/>
                          <pic:cNvPicPr/>
                        </pic:nvPicPr>
                        <pic:blipFill>
                          <a:blip r:embed="rId11"/>
                          <a:stretch>
                            <a:fillRect/>
                          </a:stretch>
                        </pic:blipFill>
                        <pic:spPr>
                          <a:xfrm>
                            <a:off x="0" y="0"/>
                            <a:ext cx="7074408" cy="777240"/>
                          </a:xfrm>
                          <a:prstGeom prst="rect">
                            <a:avLst/>
                          </a:prstGeom>
                        </pic:spPr>
                      </pic:pic>
                    </wpg:wgp>
                  </a:graphicData>
                </a:graphic>
              </wp:anchor>
            </w:drawing>
          </mc:Choice>
          <mc:Fallback xmlns:a="http://schemas.openxmlformats.org/drawingml/2006/main">
            <w:pict>
              <v:group id="Group 19968" style="width:557.05pt;height:61.2pt;position:absolute;z-index:-2147483290;mso-position-horizontal-relative:text;mso-position-horizontal:absolute;margin-left:0pt;mso-position-vertical-relative:text;margin-top:-21.942pt;" coordsize="70745,7772">
                <v:shape id="Shape 20848" style="position:absolute;width:70745;height:7772;left:0;top:0;" coordsize="7074535,777240" path="m0,0l7074535,0l7074535,777240l0,777240l0,0">
                  <v:stroke weight="0pt" endcap="flat" joinstyle="miter" miterlimit="10" on="false" color="#000000" opacity="0"/>
                  <v:fill on="true" color="#0090d6"/>
                </v:shape>
                <v:shape id="Picture 1636" style="position:absolute;width:70744;height:7772;left:0;top:0;" filled="f">
                  <v:imagedata r:id="rId13"/>
                </v:shape>
              </v:group>
            </w:pict>
          </mc:Fallback>
        </mc:AlternateContent>
      </w:r>
      <w:r>
        <w:rPr>
          <w:color w:val="FFFFFF"/>
          <w:sz w:val="26"/>
        </w:rPr>
        <w:t>Capture your intended annual spend against the 5 key indicators. Clarify the success criteria and evidence of impact that you intend to measure to evaluate for pupils today and for the future.</w:t>
      </w:r>
      <w:r>
        <w:rPr>
          <w:sz w:val="26"/>
        </w:rPr>
        <w:t xml:space="preserve"> </w:t>
      </w:r>
    </w:p>
    <w:p w:rsidR="003930B5" w:rsidRDefault="00A447D5">
      <w:pPr>
        <w:spacing w:after="4"/>
        <w:jc w:val="right"/>
      </w:pPr>
      <w:r>
        <w:rPr>
          <w:sz w:val="20"/>
        </w:rPr>
        <w:t xml:space="preserve"> </w:t>
      </w:r>
    </w:p>
    <w:p w:rsidR="003930B5" w:rsidRDefault="00A447D5">
      <w:pPr>
        <w:spacing w:after="0"/>
      </w:pPr>
      <w:r>
        <w:rPr>
          <w:sz w:val="27"/>
        </w:rPr>
        <w:t xml:space="preserve"> </w:t>
      </w:r>
    </w:p>
    <w:tbl>
      <w:tblPr>
        <w:tblStyle w:val="TableGrid"/>
        <w:tblW w:w="15379" w:type="dxa"/>
        <w:tblInd w:w="751" w:type="dxa"/>
        <w:tblCellMar>
          <w:top w:w="53" w:type="dxa"/>
          <w:left w:w="10" w:type="dxa"/>
          <w:right w:w="29" w:type="dxa"/>
        </w:tblCellMar>
        <w:tblLook w:val="04A0" w:firstRow="1" w:lastRow="0" w:firstColumn="1" w:lastColumn="0" w:noHBand="0" w:noVBand="1"/>
      </w:tblPr>
      <w:tblGrid>
        <w:gridCol w:w="3719"/>
        <w:gridCol w:w="3601"/>
        <w:gridCol w:w="1616"/>
        <w:gridCol w:w="3308"/>
        <w:gridCol w:w="3135"/>
      </w:tblGrid>
      <w:tr w:rsidR="003930B5">
        <w:trPr>
          <w:trHeight w:val="403"/>
        </w:trPr>
        <w:tc>
          <w:tcPr>
            <w:tcW w:w="3720" w:type="dxa"/>
            <w:tcBorders>
              <w:top w:val="single" w:sz="8" w:space="0" w:color="231F20"/>
              <w:left w:val="single" w:sz="8" w:space="0" w:color="231F20"/>
              <w:bottom w:val="single" w:sz="8" w:space="0" w:color="231F20"/>
              <w:right w:val="single" w:sz="8" w:space="0" w:color="231F20"/>
            </w:tcBorders>
          </w:tcPr>
          <w:p w:rsidR="003930B5" w:rsidRDefault="00A447D5">
            <w:pPr>
              <w:ind w:left="79"/>
            </w:pPr>
            <w:r>
              <w:rPr>
                <w:b/>
                <w:color w:val="231F20"/>
              </w:rPr>
              <w:t xml:space="preserve">Academic Year: </w:t>
            </w:r>
            <w:r>
              <w:t xml:space="preserve">2021/2022 </w:t>
            </w:r>
          </w:p>
        </w:tc>
        <w:tc>
          <w:tcPr>
            <w:tcW w:w="3601" w:type="dxa"/>
            <w:tcBorders>
              <w:top w:val="single" w:sz="8" w:space="0" w:color="231F20"/>
              <w:left w:val="single" w:sz="8" w:space="0" w:color="231F20"/>
              <w:bottom w:val="single" w:sz="8" w:space="0" w:color="231F20"/>
              <w:right w:val="single" w:sz="8" w:space="0" w:color="231F20"/>
            </w:tcBorders>
          </w:tcPr>
          <w:p w:rsidR="003930B5" w:rsidRDefault="00A447D5">
            <w:pPr>
              <w:ind w:left="79"/>
            </w:pPr>
            <w:r>
              <w:rPr>
                <w:b/>
                <w:color w:val="231F20"/>
              </w:rPr>
              <w:t>Total fund allocated:</w:t>
            </w:r>
            <w:r>
              <w:t xml:space="preserve"> £24,299</w:t>
            </w:r>
            <w:r>
              <w:rPr>
                <w:b/>
              </w:rPr>
              <w:t xml:space="preserve"> </w:t>
            </w:r>
          </w:p>
        </w:tc>
        <w:tc>
          <w:tcPr>
            <w:tcW w:w="4923" w:type="dxa"/>
            <w:gridSpan w:val="2"/>
            <w:tcBorders>
              <w:top w:val="single" w:sz="8" w:space="0" w:color="231F20"/>
              <w:left w:val="single" w:sz="8" w:space="0" w:color="231F20"/>
              <w:bottom w:val="single" w:sz="8" w:space="0" w:color="231F20"/>
              <w:right w:val="single" w:sz="8" w:space="0" w:color="231F20"/>
            </w:tcBorders>
          </w:tcPr>
          <w:p w:rsidR="003930B5" w:rsidRDefault="00A447D5">
            <w:pPr>
              <w:ind w:left="79"/>
            </w:pPr>
            <w:r>
              <w:rPr>
                <w:b/>
                <w:color w:val="231F20"/>
              </w:rPr>
              <w:t>Date Updated:</w:t>
            </w:r>
            <w:r>
              <w:rPr>
                <w:b/>
              </w:rPr>
              <w:t xml:space="preserve"> </w:t>
            </w:r>
            <w:r w:rsidR="00A84925">
              <w:rPr>
                <w:b/>
              </w:rPr>
              <w:t>November 2022</w:t>
            </w:r>
          </w:p>
        </w:tc>
        <w:tc>
          <w:tcPr>
            <w:tcW w:w="3135" w:type="dxa"/>
            <w:tcBorders>
              <w:top w:val="nil"/>
              <w:left w:val="single" w:sz="8" w:space="0" w:color="231F20"/>
              <w:bottom w:val="single" w:sz="8" w:space="0" w:color="231F20"/>
              <w:right w:val="nil"/>
            </w:tcBorders>
          </w:tcPr>
          <w:p w:rsidR="003930B5" w:rsidRDefault="00A447D5">
            <w:r>
              <w:t xml:space="preserve"> </w:t>
            </w:r>
          </w:p>
        </w:tc>
      </w:tr>
      <w:tr w:rsidR="003930B5">
        <w:trPr>
          <w:trHeight w:val="353"/>
        </w:trPr>
        <w:tc>
          <w:tcPr>
            <w:tcW w:w="12244" w:type="dxa"/>
            <w:gridSpan w:val="4"/>
            <w:vMerge w:val="restart"/>
            <w:tcBorders>
              <w:top w:val="single" w:sz="8" w:space="0" w:color="231F20"/>
              <w:left w:val="single" w:sz="8" w:space="0" w:color="231F20"/>
              <w:bottom w:val="single" w:sz="8" w:space="0" w:color="231F20"/>
              <w:right w:val="single" w:sz="8" w:space="0" w:color="231F20"/>
            </w:tcBorders>
          </w:tcPr>
          <w:p w:rsidR="003930B5" w:rsidRDefault="00A447D5">
            <w:pPr>
              <w:ind w:left="79"/>
              <w:jc w:val="both"/>
            </w:pPr>
            <w:r>
              <w:rPr>
                <w:b/>
                <w:color w:val="00B9F2"/>
              </w:rPr>
              <w:t xml:space="preserve">Key indicator 1: </w:t>
            </w:r>
            <w:r>
              <w:rPr>
                <w:color w:val="00B9F2"/>
              </w:rPr>
              <w:t xml:space="preserve">The engagement of </w:t>
            </w:r>
            <w:r>
              <w:rPr>
                <w:color w:val="00B9F2"/>
                <w:u w:val="single" w:color="00B9F2"/>
              </w:rPr>
              <w:t>all</w:t>
            </w:r>
            <w:r>
              <w:rPr>
                <w:color w:val="00B9F2"/>
              </w:rPr>
              <w:t xml:space="preserve"> pupils in regular physical activity – Chief Medical Officers guidelines recommend that primary school pupils undertake at least 30 minutes of physical activity a day in school</w:t>
            </w:r>
            <w:r>
              <w:t xml:space="preserve"> </w:t>
            </w:r>
          </w:p>
        </w:tc>
        <w:tc>
          <w:tcPr>
            <w:tcW w:w="3135" w:type="dxa"/>
            <w:tcBorders>
              <w:top w:val="single" w:sz="8" w:space="0" w:color="231F20"/>
              <w:left w:val="single" w:sz="8" w:space="0" w:color="231F20"/>
              <w:bottom w:val="single" w:sz="8" w:space="0" w:color="231F20"/>
              <w:right w:val="single" w:sz="8" w:space="0" w:color="231F20"/>
            </w:tcBorders>
          </w:tcPr>
          <w:p w:rsidR="003930B5" w:rsidRDefault="00A447D5">
            <w:pPr>
              <w:ind w:left="79"/>
            </w:pPr>
            <w:r>
              <w:rPr>
                <w:color w:val="231F20"/>
              </w:rPr>
              <w:t>Percentage of total allocation:</w:t>
            </w:r>
            <w:r>
              <w:t xml:space="preserve"> </w:t>
            </w:r>
          </w:p>
        </w:tc>
      </w:tr>
      <w:tr w:rsidR="003930B5" w:rsidTr="00A84925">
        <w:trPr>
          <w:trHeight w:val="97"/>
        </w:trPr>
        <w:tc>
          <w:tcPr>
            <w:tcW w:w="0" w:type="auto"/>
            <w:gridSpan w:val="4"/>
            <w:vMerge/>
            <w:tcBorders>
              <w:top w:val="nil"/>
              <w:left w:val="single" w:sz="8" w:space="0" w:color="231F20"/>
              <w:bottom w:val="single" w:sz="8" w:space="0" w:color="231F20"/>
              <w:right w:val="single" w:sz="8" w:space="0" w:color="231F20"/>
            </w:tcBorders>
          </w:tcPr>
          <w:p w:rsidR="003930B5" w:rsidRDefault="003930B5"/>
        </w:tc>
        <w:tc>
          <w:tcPr>
            <w:tcW w:w="3135" w:type="dxa"/>
            <w:tcBorders>
              <w:top w:val="single" w:sz="8" w:space="0" w:color="231F20"/>
              <w:left w:val="single" w:sz="8" w:space="0" w:color="231F20"/>
              <w:bottom w:val="single" w:sz="8" w:space="0" w:color="231F20"/>
              <w:right w:val="single" w:sz="8" w:space="0" w:color="231F20"/>
            </w:tcBorders>
          </w:tcPr>
          <w:p w:rsidR="003930B5" w:rsidRDefault="00A447D5">
            <w:pPr>
              <w:ind w:left="31"/>
            </w:pPr>
            <w:r>
              <w:t>%5</w:t>
            </w:r>
            <w:r w:rsidR="001F13FC">
              <w:t>4</w:t>
            </w:r>
          </w:p>
        </w:tc>
      </w:tr>
      <w:tr w:rsidR="003930B5">
        <w:trPr>
          <w:trHeight w:val="408"/>
        </w:trPr>
        <w:tc>
          <w:tcPr>
            <w:tcW w:w="3720" w:type="dxa"/>
            <w:tcBorders>
              <w:top w:val="single" w:sz="8" w:space="0" w:color="231F20"/>
              <w:left w:val="single" w:sz="8" w:space="0" w:color="231F20"/>
              <w:bottom w:val="single" w:sz="8" w:space="0" w:color="231F20"/>
              <w:right w:val="single" w:sz="8" w:space="0" w:color="231F20"/>
            </w:tcBorders>
          </w:tcPr>
          <w:p w:rsidR="003930B5" w:rsidRDefault="00A447D5">
            <w:pPr>
              <w:ind w:left="36"/>
              <w:jc w:val="center"/>
            </w:pPr>
            <w:r>
              <w:rPr>
                <w:b/>
                <w:color w:val="231F20"/>
              </w:rPr>
              <w:t>Intent</w:t>
            </w:r>
            <w:r>
              <w:rPr>
                <w:b/>
              </w:rPr>
              <w:t xml:space="preserve"> </w:t>
            </w:r>
          </w:p>
        </w:tc>
        <w:tc>
          <w:tcPr>
            <w:tcW w:w="5216" w:type="dxa"/>
            <w:gridSpan w:val="2"/>
            <w:tcBorders>
              <w:top w:val="single" w:sz="8" w:space="0" w:color="231F20"/>
              <w:left w:val="single" w:sz="8" w:space="0" w:color="231F20"/>
              <w:bottom w:val="single" w:sz="8" w:space="0" w:color="231F20"/>
              <w:right w:val="single" w:sz="8" w:space="0" w:color="231F20"/>
            </w:tcBorders>
          </w:tcPr>
          <w:p w:rsidR="003930B5" w:rsidRDefault="00A447D5">
            <w:pPr>
              <w:ind w:left="40"/>
              <w:jc w:val="center"/>
            </w:pPr>
            <w:r>
              <w:rPr>
                <w:b/>
                <w:color w:val="231F20"/>
              </w:rPr>
              <w:t>Implementation</w:t>
            </w:r>
            <w:r>
              <w:rPr>
                <w:b/>
              </w:rPr>
              <w:t xml:space="preserve"> </w:t>
            </w:r>
          </w:p>
        </w:tc>
        <w:tc>
          <w:tcPr>
            <w:tcW w:w="3308" w:type="dxa"/>
            <w:tcBorders>
              <w:top w:val="single" w:sz="8" w:space="0" w:color="231F20"/>
              <w:left w:val="single" w:sz="8" w:space="0" w:color="231F20"/>
              <w:bottom w:val="single" w:sz="8" w:space="0" w:color="231F20"/>
              <w:right w:val="single" w:sz="8" w:space="0" w:color="231F20"/>
            </w:tcBorders>
          </w:tcPr>
          <w:p w:rsidR="003930B5" w:rsidRDefault="00A447D5">
            <w:pPr>
              <w:ind w:left="40"/>
              <w:jc w:val="center"/>
            </w:pPr>
            <w:r>
              <w:rPr>
                <w:b/>
                <w:color w:val="231F20"/>
              </w:rPr>
              <w:t>Impact</w:t>
            </w:r>
            <w:r>
              <w:rPr>
                <w:b/>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3930B5" w:rsidRDefault="00A447D5">
            <w:r>
              <w:t xml:space="preserve"> </w:t>
            </w:r>
          </w:p>
        </w:tc>
      </w:tr>
      <w:tr w:rsidR="003930B5" w:rsidTr="005224E6">
        <w:trPr>
          <w:trHeight w:val="1493"/>
        </w:trPr>
        <w:tc>
          <w:tcPr>
            <w:tcW w:w="3720"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79" w:right="579"/>
              <w:jc w:val="both"/>
            </w:pPr>
            <w:r>
              <w:rPr>
                <w:color w:val="231F20"/>
              </w:rPr>
              <w:t>Your school focus should be clear what you want the pupils to know and be able to do and about</w:t>
            </w:r>
            <w:r>
              <w:t xml:space="preserve"> </w:t>
            </w:r>
            <w:r>
              <w:rPr>
                <w:color w:val="231F20"/>
              </w:rPr>
              <w:t>what they need to learn and to</w:t>
            </w:r>
            <w:r>
              <w:t xml:space="preserve"> </w:t>
            </w:r>
            <w:r>
              <w:rPr>
                <w:color w:val="231F20"/>
              </w:rPr>
              <w:t>consolidate through practice:</w:t>
            </w:r>
            <w:r>
              <w:t xml:space="preserve"> </w:t>
            </w:r>
          </w:p>
        </w:tc>
        <w:tc>
          <w:tcPr>
            <w:tcW w:w="3601"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79"/>
              <w:jc w:val="both"/>
            </w:pPr>
            <w:r>
              <w:rPr>
                <w:color w:val="231F20"/>
              </w:rPr>
              <w:t>Make sure your actions to achieve are linked to your intentions:</w:t>
            </w:r>
            <w:r>
              <w:t xml:space="preserve"> </w:t>
            </w:r>
          </w:p>
        </w:tc>
        <w:tc>
          <w:tcPr>
            <w:tcW w:w="1616"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79"/>
            </w:pPr>
            <w:r>
              <w:rPr>
                <w:color w:val="231F20"/>
              </w:rPr>
              <w:t>Funding allocated:</w:t>
            </w:r>
            <w:r>
              <w:t xml:space="preserve"> </w:t>
            </w:r>
          </w:p>
        </w:tc>
        <w:tc>
          <w:tcPr>
            <w:tcW w:w="3308"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79" w:right="425"/>
              <w:jc w:val="both"/>
            </w:pPr>
            <w:r>
              <w:rPr>
                <w:color w:val="231F20"/>
              </w:rPr>
              <w:t xml:space="preserve">Evidence of impact: what do pupils now know and what can they now do? What has </w:t>
            </w:r>
            <w:r w:rsidR="00656701">
              <w:rPr>
                <w:color w:val="231F20"/>
              </w:rPr>
              <w:t>changed?</w:t>
            </w:r>
            <w:r>
              <w:t xml:space="preserve"> </w:t>
            </w:r>
          </w:p>
        </w:tc>
        <w:tc>
          <w:tcPr>
            <w:tcW w:w="3135"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79" w:right="56"/>
              <w:jc w:val="both"/>
            </w:pPr>
            <w:r>
              <w:rPr>
                <w:color w:val="231F20"/>
              </w:rPr>
              <w:t>Sustainability and suggested next steps:</w:t>
            </w:r>
            <w:r>
              <w:t xml:space="preserve"> </w:t>
            </w:r>
          </w:p>
        </w:tc>
      </w:tr>
      <w:tr w:rsidR="003930B5">
        <w:trPr>
          <w:trHeight w:val="3279"/>
        </w:trPr>
        <w:tc>
          <w:tcPr>
            <w:tcW w:w="3720" w:type="dxa"/>
            <w:tcBorders>
              <w:top w:val="single" w:sz="8" w:space="0" w:color="231F20"/>
              <w:left w:val="single" w:sz="8" w:space="0" w:color="231F20"/>
              <w:bottom w:val="single" w:sz="12" w:space="0" w:color="231F20"/>
              <w:right w:val="single" w:sz="8" w:space="0" w:color="231F20"/>
            </w:tcBorders>
          </w:tcPr>
          <w:p w:rsidR="003930B5" w:rsidRDefault="00A447D5">
            <w:pPr>
              <w:spacing w:line="239" w:lineRule="auto"/>
            </w:pPr>
            <w:r>
              <w:t xml:space="preserve">To ensure that teaching of PE is of a high quality across the school. </w:t>
            </w:r>
          </w:p>
          <w:p w:rsidR="003930B5" w:rsidRDefault="00A447D5">
            <w:pPr>
              <w:spacing w:after="127"/>
            </w:pPr>
            <w:r>
              <w:t xml:space="preserve"> </w:t>
            </w:r>
          </w:p>
          <w:p w:rsidR="003930B5" w:rsidRDefault="00A447D5">
            <w:pPr>
              <w:spacing w:after="149" w:line="239" w:lineRule="auto"/>
            </w:pPr>
            <w:r>
              <w:t xml:space="preserve">Lunchtime to be used for play leading to support children in games playing. Heartstart and play leader MDA to support with this. </w:t>
            </w:r>
          </w:p>
          <w:p w:rsidR="003930B5" w:rsidRDefault="00A447D5">
            <w:pPr>
              <w:spacing w:line="239" w:lineRule="auto"/>
            </w:pPr>
            <w:r>
              <w:t xml:space="preserve">Resources to be provided for classes for structured play at break and lunch. Daily Mile to be used by classes. </w:t>
            </w:r>
          </w:p>
          <w:p w:rsidR="003930B5" w:rsidRDefault="00A447D5">
            <w:r>
              <w:t xml:space="preserve"> </w:t>
            </w:r>
          </w:p>
        </w:tc>
        <w:tc>
          <w:tcPr>
            <w:tcW w:w="3601" w:type="dxa"/>
            <w:tcBorders>
              <w:top w:val="single" w:sz="8" w:space="0" w:color="231F20"/>
              <w:left w:val="single" w:sz="8" w:space="0" w:color="231F20"/>
              <w:bottom w:val="single" w:sz="12" w:space="0" w:color="231F20"/>
              <w:right w:val="single" w:sz="8" w:space="0" w:color="231F20"/>
            </w:tcBorders>
          </w:tcPr>
          <w:p w:rsidR="003930B5" w:rsidRDefault="00A447D5">
            <w:pPr>
              <w:spacing w:line="239" w:lineRule="auto"/>
            </w:pPr>
            <w:r>
              <w:t xml:space="preserve">Subscription to Get Set 4 PE to support staff with planning and delivery of PE. </w:t>
            </w:r>
          </w:p>
          <w:p w:rsidR="003930B5" w:rsidRDefault="00A447D5">
            <w:r>
              <w:t xml:space="preserve"> </w:t>
            </w:r>
          </w:p>
          <w:p w:rsidR="003930B5" w:rsidRDefault="00A447D5">
            <w:pPr>
              <w:spacing w:line="239" w:lineRule="auto"/>
            </w:pPr>
            <w:r>
              <w:t xml:space="preserve">PE timetabled and SLT and PE leader monitor that children are engaging in PE and physical activity. </w:t>
            </w:r>
          </w:p>
          <w:p w:rsidR="003930B5" w:rsidRDefault="00A447D5">
            <w:r>
              <w:t xml:space="preserve"> </w:t>
            </w:r>
          </w:p>
          <w:p w:rsidR="003930B5" w:rsidRDefault="00A447D5">
            <w:r>
              <w:t xml:space="preserve">All classes receive a budget for purchasing equipment for play time and lunchtime. </w:t>
            </w:r>
          </w:p>
        </w:tc>
        <w:tc>
          <w:tcPr>
            <w:tcW w:w="1616" w:type="dxa"/>
            <w:tcBorders>
              <w:top w:val="single" w:sz="8" w:space="0" w:color="231F20"/>
              <w:left w:val="single" w:sz="8" w:space="0" w:color="231F20"/>
              <w:bottom w:val="single" w:sz="12" w:space="0" w:color="231F20"/>
              <w:right w:val="single" w:sz="8" w:space="0" w:color="231F20"/>
            </w:tcBorders>
          </w:tcPr>
          <w:p w:rsidR="003930B5" w:rsidRDefault="00A447D5">
            <w:pPr>
              <w:ind w:left="34"/>
            </w:pPr>
            <w:r>
              <w:t xml:space="preserve">£13,011 </w:t>
            </w:r>
          </w:p>
        </w:tc>
        <w:tc>
          <w:tcPr>
            <w:tcW w:w="3308" w:type="dxa"/>
            <w:tcBorders>
              <w:top w:val="single" w:sz="8" w:space="0" w:color="231F20"/>
              <w:left w:val="single" w:sz="8" w:space="0" w:color="231F20"/>
              <w:bottom w:val="single" w:sz="12" w:space="0" w:color="231F20"/>
              <w:right w:val="single" w:sz="8" w:space="0" w:color="231F20"/>
            </w:tcBorders>
          </w:tcPr>
          <w:p w:rsidR="00A447D5" w:rsidRDefault="003A7B27">
            <w:r>
              <w:t xml:space="preserve">High quality lessons because of </w:t>
            </w:r>
            <w:r w:rsidR="00A447D5">
              <w:t xml:space="preserve">staff </w:t>
            </w:r>
            <w:r>
              <w:t>being</w:t>
            </w:r>
            <w:r w:rsidR="00A447D5">
              <w:t xml:space="preserve"> aware of what PE they need to teach throughout the year, and how to access the Get Set 4 PE lessons, assessment and key skills and vocabulary to teach the children.</w:t>
            </w:r>
          </w:p>
          <w:p w:rsidR="00A447D5" w:rsidRDefault="00A447D5">
            <w:r>
              <w:t xml:space="preserve">Year 5 children have </w:t>
            </w:r>
            <w:r w:rsidR="00095F1F">
              <w:t>participated</w:t>
            </w:r>
            <w:r>
              <w:t xml:space="preserve"> in </w:t>
            </w:r>
            <w:r w:rsidR="00095F1F">
              <w:t xml:space="preserve">some </w:t>
            </w:r>
            <w:r>
              <w:t>Play Leader training</w:t>
            </w:r>
            <w:r w:rsidR="00095F1F">
              <w:t>- the rest to be continued over to Autumn 2022.</w:t>
            </w:r>
          </w:p>
          <w:p w:rsidR="00095F1F" w:rsidRDefault="00095F1F">
            <w:r>
              <w:t>Children planned, budgeted for and requested equipment for their class- this allowed for a range of games for all children</w:t>
            </w:r>
            <w:r w:rsidR="00C401E7">
              <w:t>, and use of quality equipment to improve their fitness during breaktimes and lunchtimes.</w:t>
            </w:r>
          </w:p>
          <w:p w:rsidR="00095F1F" w:rsidRDefault="00095F1F">
            <w:r>
              <w:t>Children participated in daily mile- good feedback from the children and understanding of why it is important to keep moving.</w:t>
            </w:r>
          </w:p>
        </w:tc>
        <w:tc>
          <w:tcPr>
            <w:tcW w:w="3135" w:type="dxa"/>
            <w:tcBorders>
              <w:top w:val="single" w:sz="8" w:space="0" w:color="231F20"/>
              <w:left w:val="single" w:sz="8" w:space="0" w:color="231F20"/>
              <w:bottom w:val="single" w:sz="12" w:space="0" w:color="231F20"/>
              <w:right w:val="single" w:sz="8" w:space="0" w:color="231F20"/>
            </w:tcBorders>
          </w:tcPr>
          <w:p w:rsidR="003930B5" w:rsidRDefault="00A447D5">
            <w:r>
              <w:t xml:space="preserve"> PE lead to do drop in PE observations to ensure the correct PE is being taught. PE lead to carry out pupil conferencing to check key skills and vocabulary are being taught and explained to the children.</w:t>
            </w:r>
          </w:p>
          <w:p w:rsidR="00A447D5" w:rsidRDefault="00095F1F">
            <w:r>
              <w:t xml:space="preserve">Get Set 4 PE to be carried on being used but the school overview to be looked at and re planned to ensure progression across the school. </w:t>
            </w:r>
          </w:p>
          <w:p w:rsidR="00095F1F" w:rsidRDefault="00095F1F">
            <w:r>
              <w:t>Focus on vocabulary and skills progression as well.</w:t>
            </w:r>
          </w:p>
          <w:p w:rsidR="00095F1F" w:rsidRDefault="00095F1F">
            <w:r>
              <w:t>Play leader training to be completed by Autumn 2022.</w:t>
            </w:r>
          </w:p>
        </w:tc>
      </w:tr>
    </w:tbl>
    <w:p w:rsidR="003930B5" w:rsidRDefault="00A447D5">
      <w:pPr>
        <w:spacing w:after="0"/>
      </w:pPr>
      <w:r>
        <w:t xml:space="preserve"> </w:t>
      </w:r>
      <w:r>
        <w:tab/>
        <w:t xml:space="preserve"> </w:t>
      </w:r>
    </w:p>
    <w:p w:rsidR="002579D9" w:rsidRDefault="002579D9">
      <w:pPr>
        <w:spacing w:after="0"/>
      </w:pPr>
    </w:p>
    <w:p w:rsidR="002579D9" w:rsidRDefault="002579D9">
      <w:pPr>
        <w:spacing w:after="0"/>
      </w:pPr>
    </w:p>
    <w:p w:rsidR="002579D9" w:rsidRDefault="002579D9">
      <w:pPr>
        <w:spacing w:after="0"/>
      </w:pPr>
    </w:p>
    <w:p w:rsidR="002579D9" w:rsidRDefault="002579D9">
      <w:pPr>
        <w:spacing w:after="0"/>
      </w:pPr>
    </w:p>
    <w:p w:rsidR="002579D9" w:rsidRDefault="002579D9">
      <w:pPr>
        <w:spacing w:after="0"/>
      </w:pPr>
    </w:p>
    <w:p w:rsidR="002579D9" w:rsidRDefault="002579D9">
      <w:pPr>
        <w:spacing w:after="0"/>
      </w:pPr>
    </w:p>
    <w:tbl>
      <w:tblPr>
        <w:tblStyle w:val="TableGrid"/>
        <w:tblW w:w="15379" w:type="dxa"/>
        <w:tblInd w:w="751" w:type="dxa"/>
        <w:tblCellMar>
          <w:top w:w="53" w:type="dxa"/>
          <w:right w:w="22" w:type="dxa"/>
        </w:tblCellMar>
        <w:tblLook w:val="04A0" w:firstRow="1" w:lastRow="0" w:firstColumn="1" w:lastColumn="0" w:noHBand="0" w:noVBand="1"/>
      </w:tblPr>
      <w:tblGrid>
        <w:gridCol w:w="3719"/>
        <w:gridCol w:w="3601"/>
        <w:gridCol w:w="1616"/>
        <w:gridCol w:w="3344"/>
        <w:gridCol w:w="3099"/>
      </w:tblGrid>
      <w:tr w:rsidR="003930B5" w:rsidTr="00C401E7">
        <w:trPr>
          <w:trHeight w:val="341"/>
        </w:trPr>
        <w:tc>
          <w:tcPr>
            <w:tcW w:w="12280" w:type="dxa"/>
            <w:gridSpan w:val="4"/>
            <w:vMerge w:val="restart"/>
            <w:tcBorders>
              <w:top w:val="single" w:sz="12" w:space="0" w:color="231F20"/>
              <w:left w:val="single" w:sz="8" w:space="0" w:color="231F20"/>
              <w:bottom w:val="single" w:sz="8" w:space="0" w:color="231F20"/>
              <w:right w:val="single" w:sz="8" w:space="0" w:color="231F20"/>
            </w:tcBorders>
          </w:tcPr>
          <w:p w:rsidR="003930B5" w:rsidRDefault="00A447D5">
            <w:pPr>
              <w:ind w:left="89"/>
            </w:pPr>
            <w:r>
              <w:rPr>
                <w:b/>
                <w:color w:val="00B9F2"/>
              </w:rPr>
              <w:t xml:space="preserve">Key indicator 2: </w:t>
            </w:r>
            <w:r>
              <w:rPr>
                <w:color w:val="00B9F2"/>
              </w:rPr>
              <w:t>The profile of PESSPA being raised across the school as a tool for whole school improvement</w:t>
            </w:r>
            <w:r>
              <w:t xml:space="preserve"> </w:t>
            </w:r>
          </w:p>
        </w:tc>
        <w:tc>
          <w:tcPr>
            <w:tcW w:w="3099" w:type="dxa"/>
            <w:tcBorders>
              <w:top w:val="single" w:sz="12" w:space="0" w:color="231F20"/>
              <w:left w:val="single" w:sz="8" w:space="0" w:color="231F20"/>
              <w:bottom w:val="single" w:sz="8" w:space="0" w:color="231F20"/>
              <w:right w:val="single" w:sz="8" w:space="0" w:color="231F20"/>
            </w:tcBorders>
          </w:tcPr>
          <w:p w:rsidR="003930B5" w:rsidRDefault="00A447D5">
            <w:pPr>
              <w:ind w:left="89"/>
            </w:pPr>
            <w:r>
              <w:rPr>
                <w:color w:val="231F20"/>
              </w:rPr>
              <w:t>Percentage of total allocation:</w:t>
            </w:r>
            <w:r>
              <w:t xml:space="preserve"> </w:t>
            </w:r>
          </w:p>
        </w:tc>
      </w:tr>
      <w:tr w:rsidR="003930B5" w:rsidTr="00A84925">
        <w:trPr>
          <w:trHeight w:val="20"/>
        </w:trPr>
        <w:tc>
          <w:tcPr>
            <w:tcW w:w="12280" w:type="dxa"/>
            <w:gridSpan w:val="4"/>
            <w:vMerge/>
            <w:tcBorders>
              <w:top w:val="nil"/>
              <w:left w:val="single" w:sz="8" w:space="0" w:color="231F20"/>
              <w:bottom w:val="single" w:sz="8" w:space="0" w:color="231F20"/>
              <w:right w:val="single" w:sz="8" w:space="0" w:color="231F20"/>
            </w:tcBorders>
          </w:tcPr>
          <w:p w:rsidR="003930B5" w:rsidRDefault="003930B5"/>
        </w:tc>
        <w:tc>
          <w:tcPr>
            <w:tcW w:w="3099" w:type="dxa"/>
            <w:tcBorders>
              <w:top w:val="single" w:sz="8" w:space="0" w:color="231F20"/>
              <w:left w:val="single" w:sz="8" w:space="0" w:color="231F20"/>
              <w:bottom w:val="single" w:sz="8" w:space="0" w:color="231F20"/>
              <w:right w:val="single" w:sz="8" w:space="0" w:color="231F20"/>
            </w:tcBorders>
          </w:tcPr>
          <w:p w:rsidR="003930B5" w:rsidRDefault="00A447D5">
            <w:pPr>
              <w:ind w:left="48"/>
            </w:pPr>
            <w:r>
              <w:t xml:space="preserve">%5 </w:t>
            </w:r>
          </w:p>
        </w:tc>
      </w:tr>
      <w:tr w:rsidR="003930B5" w:rsidTr="00C401E7">
        <w:trPr>
          <w:trHeight w:val="428"/>
        </w:trPr>
        <w:tc>
          <w:tcPr>
            <w:tcW w:w="3719" w:type="dxa"/>
            <w:tcBorders>
              <w:top w:val="single" w:sz="8" w:space="0" w:color="231F20"/>
              <w:left w:val="single" w:sz="8" w:space="0" w:color="231F20"/>
              <w:bottom w:val="single" w:sz="8" w:space="0" w:color="231F20"/>
              <w:right w:val="single" w:sz="8" w:space="0" w:color="231F20"/>
            </w:tcBorders>
          </w:tcPr>
          <w:p w:rsidR="003930B5" w:rsidRDefault="00A447D5">
            <w:pPr>
              <w:ind w:left="39"/>
              <w:jc w:val="center"/>
            </w:pPr>
            <w:r>
              <w:rPr>
                <w:b/>
                <w:color w:val="231F20"/>
              </w:rPr>
              <w:t>Intent</w:t>
            </w:r>
            <w:r>
              <w:rPr>
                <w:b/>
              </w:rPr>
              <w:t xml:space="preserve"> </w:t>
            </w:r>
          </w:p>
        </w:tc>
        <w:tc>
          <w:tcPr>
            <w:tcW w:w="5217" w:type="dxa"/>
            <w:gridSpan w:val="2"/>
            <w:tcBorders>
              <w:top w:val="single" w:sz="8" w:space="0" w:color="231F20"/>
              <w:left w:val="single" w:sz="8" w:space="0" w:color="231F20"/>
              <w:bottom w:val="single" w:sz="8" w:space="0" w:color="231F20"/>
              <w:right w:val="single" w:sz="8" w:space="0" w:color="231F20"/>
            </w:tcBorders>
          </w:tcPr>
          <w:p w:rsidR="003930B5" w:rsidRDefault="00A447D5">
            <w:pPr>
              <w:ind w:left="42"/>
              <w:jc w:val="center"/>
            </w:pPr>
            <w:r>
              <w:rPr>
                <w:b/>
                <w:color w:val="231F20"/>
              </w:rPr>
              <w:t>Implementation</w:t>
            </w:r>
            <w:r>
              <w:rPr>
                <w:b/>
              </w:rPr>
              <w:t xml:space="preserve"> </w:t>
            </w:r>
          </w:p>
        </w:tc>
        <w:tc>
          <w:tcPr>
            <w:tcW w:w="3344" w:type="dxa"/>
            <w:tcBorders>
              <w:top w:val="single" w:sz="8" w:space="0" w:color="231F20"/>
              <w:left w:val="single" w:sz="8" w:space="0" w:color="231F20"/>
              <w:bottom w:val="single" w:sz="8" w:space="0" w:color="231F20"/>
              <w:right w:val="single" w:sz="8" w:space="0" w:color="231F20"/>
            </w:tcBorders>
          </w:tcPr>
          <w:p w:rsidR="003930B5" w:rsidRDefault="00A447D5">
            <w:pPr>
              <w:ind w:left="42"/>
              <w:jc w:val="center"/>
            </w:pPr>
            <w:r>
              <w:rPr>
                <w:b/>
                <w:color w:val="231F20"/>
              </w:rPr>
              <w:t>Impact</w:t>
            </w:r>
            <w:r>
              <w:rPr>
                <w:b/>
              </w:rPr>
              <w:t xml:space="preserve"> </w:t>
            </w:r>
          </w:p>
        </w:tc>
        <w:tc>
          <w:tcPr>
            <w:tcW w:w="3099" w:type="dxa"/>
            <w:tcBorders>
              <w:top w:val="single" w:sz="8" w:space="0" w:color="231F20"/>
              <w:left w:val="single" w:sz="8" w:space="0" w:color="231F20"/>
              <w:bottom w:val="single" w:sz="8" w:space="0" w:color="231F20"/>
              <w:right w:val="single" w:sz="8" w:space="0" w:color="231F20"/>
            </w:tcBorders>
          </w:tcPr>
          <w:p w:rsidR="003930B5" w:rsidRDefault="00A447D5">
            <w:pPr>
              <w:ind w:left="10"/>
            </w:pPr>
            <w:r>
              <w:t xml:space="preserve"> </w:t>
            </w:r>
          </w:p>
        </w:tc>
      </w:tr>
      <w:tr w:rsidR="003930B5" w:rsidTr="005224E6">
        <w:trPr>
          <w:trHeight w:val="1388"/>
        </w:trPr>
        <w:tc>
          <w:tcPr>
            <w:tcW w:w="3719"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89" w:right="586"/>
              <w:jc w:val="both"/>
            </w:pPr>
            <w:r>
              <w:rPr>
                <w:color w:val="231F20"/>
              </w:rPr>
              <w:t>Your school focus should be clear what you want the pupils to know and be able to do and about</w:t>
            </w:r>
            <w:r>
              <w:t xml:space="preserve"> </w:t>
            </w:r>
            <w:r>
              <w:rPr>
                <w:color w:val="231F20"/>
              </w:rPr>
              <w:t>what they need to learn and to</w:t>
            </w:r>
            <w:r>
              <w:t xml:space="preserve"> </w:t>
            </w:r>
            <w:r>
              <w:rPr>
                <w:color w:val="231F20"/>
              </w:rPr>
              <w:t>consolidate through practice:</w:t>
            </w:r>
            <w:r>
              <w:t xml:space="preserve"> </w:t>
            </w:r>
          </w:p>
        </w:tc>
        <w:tc>
          <w:tcPr>
            <w:tcW w:w="3601"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89"/>
              <w:jc w:val="both"/>
            </w:pPr>
            <w:r>
              <w:rPr>
                <w:color w:val="231F20"/>
              </w:rPr>
              <w:t>Make sure your actions to achieve are linked to your intentions:</w:t>
            </w:r>
            <w:r>
              <w:t xml:space="preserve"> </w:t>
            </w:r>
          </w:p>
        </w:tc>
        <w:tc>
          <w:tcPr>
            <w:tcW w:w="1616"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89"/>
            </w:pPr>
            <w:r>
              <w:rPr>
                <w:color w:val="231F20"/>
              </w:rPr>
              <w:t>Funding allocated:</w:t>
            </w:r>
            <w:r>
              <w:t xml:space="preserve"> </w:t>
            </w:r>
          </w:p>
        </w:tc>
        <w:tc>
          <w:tcPr>
            <w:tcW w:w="3344"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89" w:right="432"/>
              <w:jc w:val="both"/>
            </w:pPr>
            <w:r>
              <w:rPr>
                <w:color w:val="231F20"/>
              </w:rPr>
              <w:t>Evidence of impact: what do pupils now know and what can they now do? What has changed?</w:t>
            </w:r>
          </w:p>
        </w:tc>
        <w:tc>
          <w:tcPr>
            <w:tcW w:w="3099" w:type="dxa"/>
            <w:tcBorders>
              <w:top w:val="single" w:sz="8" w:space="0" w:color="231F20"/>
              <w:left w:val="single" w:sz="8" w:space="0" w:color="231F20"/>
              <w:bottom w:val="single" w:sz="8" w:space="0" w:color="231F20"/>
              <w:right w:val="single" w:sz="8" w:space="0" w:color="231F20"/>
            </w:tcBorders>
            <w:shd w:val="clear" w:color="auto" w:fill="E7E6E6" w:themeFill="background2"/>
          </w:tcPr>
          <w:p w:rsidR="003930B5" w:rsidRDefault="00A447D5">
            <w:pPr>
              <w:ind w:left="89" w:right="63"/>
              <w:jc w:val="both"/>
            </w:pPr>
            <w:r>
              <w:rPr>
                <w:color w:val="231F20"/>
              </w:rPr>
              <w:t>Sustainability and suggested next steps:</w:t>
            </w:r>
            <w:r>
              <w:t xml:space="preserve"> </w:t>
            </w:r>
          </w:p>
        </w:tc>
      </w:tr>
      <w:tr w:rsidR="003930B5" w:rsidTr="005224E6">
        <w:trPr>
          <w:trHeight w:val="494"/>
        </w:trPr>
        <w:tc>
          <w:tcPr>
            <w:tcW w:w="3719" w:type="dxa"/>
            <w:tcBorders>
              <w:top w:val="single" w:sz="8" w:space="0" w:color="231F20"/>
              <w:left w:val="single" w:sz="8" w:space="0" w:color="231F20"/>
              <w:bottom w:val="single" w:sz="8" w:space="0" w:color="231F20"/>
              <w:right w:val="single" w:sz="8" w:space="0" w:color="231F20"/>
            </w:tcBorders>
          </w:tcPr>
          <w:p w:rsidR="003930B5" w:rsidRDefault="00A447D5">
            <w:pPr>
              <w:ind w:left="10"/>
            </w:pPr>
            <w:r>
              <w:t xml:space="preserve">To ensure that successes in sport are celebrated within and outside school. </w:t>
            </w:r>
          </w:p>
        </w:tc>
        <w:tc>
          <w:tcPr>
            <w:tcW w:w="3601" w:type="dxa"/>
            <w:tcBorders>
              <w:top w:val="single" w:sz="8" w:space="0" w:color="231F20"/>
              <w:left w:val="single" w:sz="8" w:space="0" w:color="231F20"/>
              <w:bottom w:val="single" w:sz="8" w:space="0" w:color="231F20"/>
              <w:right w:val="single" w:sz="8" w:space="0" w:color="231F20"/>
            </w:tcBorders>
          </w:tcPr>
          <w:p w:rsidR="003930B5" w:rsidRDefault="00A447D5">
            <w:pPr>
              <w:spacing w:after="1" w:line="239" w:lineRule="auto"/>
              <w:ind w:left="10"/>
            </w:pPr>
            <w:r>
              <w:t xml:space="preserve">Use of sports </w:t>
            </w:r>
            <w:r w:rsidR="00C401E7">
              <w:t>ambassadors</w:t>
            </w:r>
            <w:r>
              <w:t xml:space="preserve"> to raise profile of school sport. </w:t>
            </w:r>
          </w:p>
          <w:p w:rsidR="003930B5" w:rsidRDefault="00A447D5">
            <w:pPr>
              <w:ind w:left="10"/>
            </w:pPr>
            <w:r>
              <w:t xml:space="preserve"> </w:t>
            </w:r>
          </w:p>
          <w:p w:rsidR="003930B5" w:rsidRDefault="00A447D5">
            <w:pPr>
              <w:spacing w:line="239" w:lineRule="auto"/>
              <w:ind w:left="10"/>
            </w:pPr>
            <w:r>
              <w:t xml:space="preserve">Central display to celebrate achievements in sport and PE. </w:t>
            </w:r>
          </w:p>
          <w:p w:rsidR="003930B5" w:rsidRDefault="00A447D5">
            <w:pPr>
              <w:ind w:left="10"/>
            </w:pPr>
            <w:r>
              <w:t xml:space="preserve"> </w:t>
            </w:r>
          </w:p>
          <w:p w:rsidR="003930B5" w:rsidRDefault="00A447D5">
            <w:pPr>
              <w:spacing w:line="239" w:lineRule="auto"/>
              <w:ind w:left="10"/>
            </w:pPr>
            <w:r>
              <w:t xml:space="preserve">School to take part in virtual and in person events this year and celebrate with school and parental community. </w:t>
            </w:r>
          </w:p>
          <w:p w:rsidR="003930B5" w:rsidRDefault="00A447D5">
            <w:pPr>
              <w:ind w:left="10"/>
            </w:pPr>
            <w:r>
              <w:t xml:space="preserve"> </w:t>
            </w:r>
          </w:p>
          <w:p w:rsidR="003930B5" w:rsidRDefault="00A447D5">
            <w:pPr>
              <w:ind w:left="10"/>
            </w:pPr>
            <w:r>
              <w:t xml:space="preserve">PE leader to work with sports leaders to support on whole school events. </w:t>
            </w:r>
          </w:p>
          <w:p w:rsidR="00C401E7" w:rsidRDefault="00C401E7">
            <w:pPr>
              <w:ind w:left="10"/>
            </w:pPr>
          </w:p>
          <w:p w:rsidR="00C401E7" w:rsidRDefault="00C401E7">
            <w:pPr>
              <w:ind w:left="10"/>
            </w:pPr>
            <w:r>
              <w:t>Sporting achievements to be celebrated in the newsletter and celebration assembly.</w:t>
            </w:r>
          </w:p>
        </w:tc>
        <w:tc>
          <w:tcPr>
            <w:tcW w:w="1616" w:type="dxa"/>
            <w:tcBorders>
              <w:top w:val="single" w:sz="8" w:space="0" w:color="231F20"/>
              <w:left w:val="single" w:sz="8" w:space="0" w:color="231F20"/>
              <w:bottom w:val="single" w:sz="8" w:space="0" w:color="231F20"/>
              <w:right w:val="single" w:sz="8" w:space="0" w:color="231F20"/>
            </w:tcBorders>
            <w:vAlign w:val="center"/>
          </w:tcPr>
          <w:p w:rsidR="003930B5" w:rsidRDefault="00A447D5">
            <w:pPr>
              <w:spacing w:after="2222"/>
              <w:ind w:left="55"/>
            </w:pPr>
            <w:r>
              <w:t xml:space="preserve">£1,214 </w:t>
            </w:r>
          </w:p>
          <w:p w:rsidR="003930B5" w:rsidRDefault="00A447D5">
            <w:pPr>
              <w:ind w:left="-21"/>
            </w:pPr>
            <w:r>
              <w:t xml:space="preserve"> </w:t>
            </w:r>
          </w:p>
        </w:tc>
        <w:tc>
          <w:tcPr>
            <w:tcW w:w="3344" w:type="dxa"/>
            <w:tcBorders>
              <w:top w:val="single" w:sz="8" w:space="0" w:color="231F20"/>
              <w:left w:val="single" w:sz="8" w:space="0" w:color="231F20"/>
              <w:bottom w:val="single" w:sz="8" w:space="0" w:color="231F20"/>
              <w:right w:val="single" w:sz="8" w:space="0" w:color="231F20"/>
            </w:tcBorders>
          </w:tcPr>
          <w:p w:rsidR="003930B5" w:rsidRDefault="00095F1F">
            <w:pPr>
              <w:ind w:left="10"/>
            </w:pPr>
            <w:r>
              <w:t xml:space="preserve">Sports ambassadors successfully planned and helped run Sports day in June 2022. They designed the obstacle course, ensured children knew where they had to start for their races, and put equipment on and off the track. Children were extremely successful and Sports Day ran smoothly. Good feedback from parents. </w:t>
            </w:r>
          </w:p>
          <w:p w:rsidR="00095F1F" w:rsidRDefault="00095F1F">
            <w:pPr>
              <w:ind w:left="10"/>
            </w:pPr>
            <w:r>
              <w:t>Display celebrates sporting achievements- celebration assembly added in the Summer term to celebrate those sporting events.</w:t>
            </w:r>
            <w:r w:rsidR="00C401E7">
              <w:t xml:space="preserve"> Children have a sense of pride in their achievements.</w:t>
            </w:r>
          </w:p>
          <w:p w:rsidR="00095F1F" w:rsidRDefault="00095F1F">
            <w:pPr>
              <w:ind w:left="10"/>
            </w:pPr>
            <w:r>
              <w:t>Children also nominated for Rising Stars events over the school holidays for being gifted and talented in certain areas of sports</w:t>
            </w:r>
            <w:r w:rsidR="00C401E7">
              <w:t xml:space="preserve">, giving them the chance to partake in quality </w:t>
            </w:r>
            <w:r w:rsidR="00C401E7">
              <w:lastRenderedPageBreak/>
              <w:t>sporting events and accelerate their abilities.</w:t>
            </w:r>
          </w:p>
        </w:tc>
        <w:tc>
          <w:tcPr>
            <w:tcW w:w="3099" w:type="dxa"/>
            <w:tcBorders>
              <w:top w:val="single" w:sz="8" w:space="0" w:color="231F20"/>
              <w:left w:val="single" w:sz="8" w:space="0" w:color="231F20"/>
              <w:bottom w:val="single" w:sz="8" w:space="0" w:color="231F20"/>
              <w:right w:val="single" w:sz="8" w:space="0" w:color="231F20"/>
            </w:tcBorders>
          </w:tcPr>
          <w:p w:rsidR="00095F1F" w:rsidRDefault="005224E6" w:rsidP="00C401E7">
            <w:r>
              <w:lastRenderedPageBreak/>
              <w:t>Continue to elect a group of sports ambassadors to run competitions, plan events/ part of events and represent the school at wider community events i.e. at WdF partnership.</w:t>
            </w:r>
          </w:p>
        </w:tc>
      </w:tr>
    </w:tbl>
    <w:p w:rsidR="002579D9" w:rsidRDefault="002579D9">
      <w:pPr>
        <w:spacing w:after="0"/>
        <w:jc w:val="both"/>
      </w:pPr>
    </w:p>
    <w:tbl>
      <w:tblPr>
        <w:tblStyle w:val="TableGrid"/>
        <w:tblW w:w="15379" w:type="dxa"/>
        <w:tblInd w:w="751" w:type="dxa"/>
        <w:tblCellMar>
          <w:top w:w="29" w:type="dxa"/>
          <w:left w:w="10" w:type="dxa"/>
          <w:right w:w="5" w:type="dxa"/>
        </w:tblCellMar>
        <w:tblLook w:val="04A0" w:firstRow="1" w:lastRow="0" w:firstColumn="1" w:lastColumn="0" w:noHBand="0" w:noVBand="1"/>
      </w:tblPr>
      <w:tblGrid>
        <w:gridCol w:w="3756"/>
        <w:gridCol w:w="3459"/>
        <w:gridCol w:w="1664"/>
        <w:gridCol w:w="3423"/>
        <w:gridCol w:w="3077"/>
      </w:tblGrid>
      <w:tr w:rsidR="003930B5">
        <w:trPr>
          <w:trHeight w:val="403"/>
        </w:trPr>
        <w:tc>
          <w:tcPr>
            <w:tcW w:w="8879" w:type="dxa"/>
            <w:gridSpan w:val="3"/>
            <w:vMerge w:val="restart"/>
            <w:tcBorders>
              <w:top w:val="single" w:sz="8" w:space="0" w:color="231F20"/>
              <w:left w:val="single" w:sz="8" w:space="0" w:color="231F20"/>
              <w:bottom w:val="single" w:sz="8" w:space="0" w:color="231F20"/>
              <w:right w:val="nil"/>
            </w:tcBorders>
          </w:tcPr>
          <w:p w:rsidR="003930B5" w:rsidRDefault="00A447D5">
            <w:pPr>
              <w:ind w:left="29"/>
            </w:pPr>
            <w:r>
              <w:rPr>
                <w:b/>
                <w:color w:val="00B9F2"/>
              </w:rPr>
              <w:t xml:space="preserve">Key indicator 3: </w:t>
            </w:r>
            <w:r>
              <w:rPr>
                <w:color w:val="00B9F2"/>
              </w:rPr>
              <w:t>Increased confidence, knowledge and skills of all staff in teaching PE and sport</w:t>
            </w:r>
            <w:r>
              <w:t xml:space="preserve"> </w:t>
            </w:r>
          </w:p>
        </w:tc>
        <w:tc>
          <w:tcPr>
            <w:tcW w:w="3423" w:type="dxa"/>
            <w:vMerge w:val="restart"/>
            <w:tcBorders>
              <w:top w:val="single" w:sz="8" w:space="0" w:color="231F20"/>
              <w:left w:val="nil"/>
              <w:bottom w:val="single" w:sz="8" w:space="0" w:color="231F20"/>
              <w:right w:val="single" w:sz="8" w:space="0" w:color="231F20"/>
            </w:tcBorders>
          </w:tcPr>
          <w:p w:rsidR="003930B5" w:rsidRDefault="003930B5"/>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31"/>
            </w:pPr>
            <w:r>
              <w:rPr>
                <w:color w:val="231F20"/>
              </w:rPr>
              <w:t>Percentage of total allocation:</w:t>
            </w:r>
            <w:r>
              <w:t xml:space="preserve"> </w:t>
            </w:r>
          </w:p>
        </w:tc>
      </w:tr>
      <w:tr w:rsidR="003930B5">
        <w:trPr>
          <w:trHeight w:val="312"/>
        </w:trPr>
        <w:tc>
          <w:tcPr>
            <w:tcW w:w="0" w:type="auto"/>
            <w:gridSpan w:val="3"/>
            <w:vMerge/>
            <w:tcBorders>
              <w:top w:val="nil"/>
              <w:left w:val="single" w:sz="8" w:space="0" w:color="231F20"/>
              <w:bottom w:val="single" w:sz="8" w:space="0" w:color="231F20"/>
              <w:right w:val="nil"/>
            </w:tcBorders>
          </w:tcPr>
          <w:p w:rsidR="003930B5" w:rsidRDefault="003930B5"/>
        </w:tc>
        <w:tc>
          <w:tcPr>
            <w:tcW w:w="0" w:type="auto"/>
            <w:vMerge/>
            <w:tcBorders>
              <w:top w:val="nil"/>
              <w:left w:val="nil"/>
              <w:bottom w:val="single" w:sz="8" w:space="0" w:color="231F20"/>
              <w:right w:val="single" w:sz="8" w:space="0" w:color="231F20"/>
            </w:tcBorders>
          </w:tcPr>
          <w:p w:rsidR="003930B5" w:rsidRDefault="003930B5"/>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38"/>
            </w:pPr>
            <w:r>
              <w:t xml:space="preserve">%10 </w:t>
            </w:r>
          </w:p>
        </w:tc>
      </w:tr>
      <w:tr w:rsidR="003930B5">
        <w:trPr>
          <w:trHeight w:val="425"/>
        </w:trPr>
        <w:tc>
          <w:tcPr>
            <w:tcW w:w="3756" w:type="dxa"/>
            <w:tcBorders>
              <w:top w:val="single" w:sz="8" w:space="0" w:color="231F20"/>
              <w:left w:val="single" w:sz="8" w:space="0" w:color="231F20"/>
              <w:bottom w:val="single" w:sz="8" w:space="0" w:color="231F20"/>
              <w:right w:val="single" w:sz="8" w:space="0" w:color="231F20"/>
            </w:tcBorders>
          </w:tcPr>
          <w:p w:rsidR="003930B5" w:rsidRDefault="00A447D5">
            <w:pPr>
              <w:ind w:left="15"/>
              <w:jc w:val="center"/>
            </w:pPr>
            <w:r>
              <w:rPr>
                <w:b/>
                <w:color w:val="231F20"/>
              </w:rPr>
              <w:t>Intent</w:t>
            </w:r>
            <w:r>
              <w:rPr>
                <w:b/>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3930B5" w:rsidRDefault="00A447D5">
            <w:pPr>
              <w:ind w:left="13"/>
              <w:jc w:val="center"/>
            </w:pPr>
            <w:r>
              <w:rPr>
                <w:b/>
                <w:color w:val="231F20"/>
              </w:rPr>
              <w:t>Implementation</w:t>
            </w:r>
            <w:r>
              <w:rPr>
                <w:b/>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3930B5" w:rsidRDefault="00A447D5">
            <w:pPr>
              <w:ind w:left="16"/>
              <w:jc w:val="center"/>
            </w:pPr>
            <w:r>
              <w:rPr>
                <w:b/>
                <w:color w:val="231F20"/>
              </w:rPr>
              <w:t>Impact</w:t>
            </w:r>
            <w:r>
              <w:rPr>
                <w:b/>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2"/>
            </w:pPr>
            <w:r>
              <w:t xml:space="preserve"> </w:t>
            </w:r>
          </w:p>
        </w:tc>
      </w:tr>
      <w:tr w:rsidR="003930B5" w:rsidTr="005224E6">
        <w:trPr>
          <w:trHeight w:val="342"/>
        </w:trPr>
        <w:tc>
          <w:tcPr>
            <w:tcW w:w="3756"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rsidP="005224E6">
            <w:r>
              <w:rPr>
                <w:color w:val="231F20"/>
              </w:rPr>
              <w:t>Your school focus should be clear</w:t>
            </w:r>
            <w:r>
              <w:t xml:space="preserve"> </w:t>
            </w:r>
          </w:p>
        </w:tc>
        <w:tc>
          <w:tcPr>
            <w:tcW w:w="3459"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Make sure your actions to</w:t>
            </w:r>
            <w:r>
              <w:t xml:space="preserve"> </w:t>
            </w:r>
          </w:p>
        </w:tc>
        <w:tc>
          <w:tcPr>
            <w:tcW w:w="1664"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Funding</w:t>
            </w:r>
            <w:r>
              <w:t xml:space="preserve"> </w:t>
            </w:r>
          </w:p>
        </w:tc>
        <w:tc>
          <w:tcPr>
            <w:tcW w:w="3423"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Evidence of impact: what do</w:t>
            </w:r>
            <w:r>
              <w:t xml:space="preserve"> </w:t>
            </w:r>
          </w:p>
        </w:tc>
        <w:tc>
          <w:tcPr>
            <w:tcW w:w="3077"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82"/>
            </w:pPr>
            <w:r>
              <w:rPr>
                <w:color w:val="231F20"/>
              </w:rPr>
              <w:t>Sustainability and suggested</w:t>
            </w:r>
            <w:r>
              <w:t xml:space="preserve"> </w:t>
            </w:r>
          </w:p>
        </w:tc>
      </w:tr>
      <w:tr w:rsidR="003930B5" w:rsidTr="005224E6">
        <w:trPr>
          <w:trHeight w:val="304"/>
        </w:trPr>
        <w:tc>
          <w:tcPr>
            <w:tcW w:w="3756" w:type="dxa"/>
            <w:tcBorders>
              <w:top w:val="nil"/>
              <w:left w:val="single" w:sz="8" w:space="0" w:color="231F20"/>
              <w:bottom w:val="nil"/>
              <w:right w:val="single" w:sz="8" w:space="0" w:color="231F20"/>
            </w:tcBorders>
            <w:shd w:val="clear" w:color="auto" w:fill="E7E6E6" w:themeFill="background2"/>
          </w:tcPr>
          <w:p w:rsidR="003930B5" w:rsidRDefault="00A447D5" w:rsidP="005224E6">
            <w:r>
              <w:rPr>
                <w:color w:val="231F20"/>
              </w:rPr>
              <w:t>what you want the pupils to know</w:t>
            </w:r>
            <w:r>
              <w:t xml:space="preserve"> </w:t>
            </w:r>
          </w:p>
        </w:tc>
        <w:tc>
          <w:tcPr>
            <w:tcW w:w="3459"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achieve are linked to your</w:t>
            </w:r>
            <w:r>
              <w:t xml:space="preserve"> </w:t>
            </w:r>
          </w:p>
        </w:tc>
        <w:tc>
          <w:tcPr>
            <w:tcW w:w="1664"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allocated:</w:t>
            </w:r>
            <w:r>
              <w:t xml:space="preserve"> </w:t>
            </w:r>
          </w:p>
        </w:tc>
        <w:tc>
          <w:tcPr>
            <w:tcW w:w="3423"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pupils now know and what</w:t>
            </w:r>
            <w:r>
              <w:t xml:space="preserve"> </w:t>
            </w:r>
          </w:p>
        </w:tc>
        <w:tc>
          <w:tcPr>
            <w:tcW w:w="3077" w:type="dxa"/>
            <w:tcBorders>
              <w:top w:val="nil"/>
              <w:left w:val="single" w:sz="8" w:space="0" w:color="231F20"/>
              <w:bottom w:val="nil"/>
              <w:right w:val="single" w:sz="8" w:space="0" w:color="231F20"/>
            </w:tcBorders>
            <w:shd w:val="clear" w:color="auto" w:fill="E7E6E6" w:themeFill="background2"/>
          </w:tcPr>
          <w:p w:rsidR="003930B5" w:rsidRDefault="00A447D5">
            <w:pPr>
              <w:ind w:left="82"/>
            </w:pPr>
            <w:r>
              <w:rPr>
                <w:color w:val="231F20"/>
              </w:rPr>
              <w:t>next steps:</w:t>
            </w:r>
            <w:r>
              <w:t xml:space="preserve"> </w:t>
            </w:r>
          </w:p>
        </w:tc>
      </w:tr>
      <w:tr w:rsidR="003930B5" w:rsidTr="005224E6">
        <w:trPr>
          <w:trHeight w:val="287"/>
        </w:trPr>
        <w:tc>
          <w:tcPr>
            <w:tcW w:w="3756" w:type="dxa"/>
            <w:tcBorders>
              <w:top w:val="nil"/>
              <w:left w:val="single" w:sz="8" w:space="0" w:color="231F20"/>
              <w:bottom w:val="nil"/>
              <w:right w:val="single" w:sz="8" w:space="0" w:color="231F20"/>
            </w:tcBorders>
            <w:shd w:val="clear" w:color="auto" w:fill="E7E6E6" w:themeFill="background2"/>
          </w:tcPr>
          <w:p w:rsidR="003930B5" w:rsidRDefault="00A447D5" w:rsidP="005224E6">
            <w:r>
              <w:rPr>
                <w:color w:val="231F20"/>
              </w:rPr>
              <w:t>and be able to do and about</w:t>
            </w:r>
            <w:r>
              <w:t xml:space="preserve"> </w:t>
            </w:r>
          </w:p>
        </w:tc>
        <w:tc>
          <w:tcPr>
            <w:tcW w:w="3459"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intentions:</w:t>
            </w:r>
            <w:r>
              <w:t xml:space="preserve"> </w:t>
            </w:r>
          </w:p>
        </w:tc>
        <w:tc>
          <w:tcPr>
            <w:tcW w:w="1664" w:type="dxa"/>
            <w:tcBorders>
              <w:top w:val="nil"/>
              <w:left w:val="single" w:sz="8" w:space="0" w:color="231F20"/>
              <w:bottom w:val="nil"/>
              <w:right w:val="single" w:sz="8" w:space="0" w:color="231F20"/>
            </w:tcBorders>
            <w:shd w:val="clear" w:color="auto" w:fill="E7E6E6" w:themeFill="background2"/>
          </w:tcPr>
          <w:p w:rsidR="003930B5" w:rsidRDefault="00A447D5">
            <w:r>
              <w:t xml:space="preserve"> </w:t>
            </w:r>
          </w:p>
        </w:tc>
        <w:tc>
          <w:tcPr>
            <w:tcW w:w="3423"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can they now do? What has</w:t>
            </w:r>
            <w:r>
              <w:t xml:space="preserve"> </w:t>
            </w:r>
          </w:p>
        </w:tc>
        <w:tc>
          <w:tcPr>
            <w:tcW w:w="3077" w:type="dxa"/>
            <w:tcBorders>
              <w:top w:val="nil"/>
              <w:left w:val="single" w:sz="8" w:space="0" w:color="231F20"/>
              <w:bottom w:val="nil"/>
              <w:right w:val="single" w:sz="8" w:space="0" w:color="231F20"/>
            </w:tcBorders>
            <w:shd w:val="clear" w:color="auto" w:fill="E7E6E6" w:themeFill="background2"/>
          </w:tcPr>
          <w:p w:rsidR="003930B5" w:rsidRDefault="00A447D5">
            <w:pPr>
              <w:ind w:left="2"/>
            </w:pPr>
            <w:r>
              <w:t xml:space="preserve"> </w:t>
            </w:r>
          </w:p>
        </w:tc>
      </w:tr>
      <w:tr w:rsidR="003930B5" w:rsidTr="005224E6">
        <w:trPr>
          <w:trHeight w:val="558"/>
        </w:trPr>
        <w:tc>
          <w:tcPr>
            <w:tcW w:w="3756"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rsidP="005224E6">
            <w:pPr>
              <w:jc w:val="both"/>
            </w:pPr>
            <w:r>
              <w:rPr>
                <w:color w:val="231F20"/>
              </w:rPr>
              <w:t>what they need to learn and to</w:t>
            </w:r>
            <w:r>
              <w:t xml:space="preserve"> </w:t>
            </w:r>
            <w:r>
              <w:rPr>
                <w:color w:val="231F20"/>
              </w:rPr>
              <w:t>consolidate through practice:</w:t>
            </w:r>
            <w:r>
              <w:t xml:space="preserve"> </w:t>
            </w:r>
          </w:p>
        </w:tc>
        <w:tc>
          <w:tcPr>
            <w:tcW w:w="3459"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r>
              <w:t xml:space="preserve"> </w:t>
            </w:r>
          </w:p>
          <w:p w:rsidR="003930B5" w:rsidRDefault="00A447D5">
            <w:r>
              <w:t xml:space="preserve"> </w:t>
            </w:r>
          </w:p>
        </w:tc>
        <w:tc>
          <w:tcPr>
            <w:tcW w:w="1664"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r>
              <w:t xml:space="preserve"> </w:t>
            </w:r>
          </w:p>
          <w:p w:rsidR="003930B5" w:rsidRDefault="00A447D5">
            <w:r>
              <w:t xml:space="preserve"> </w:t>
            </w:r>
          </w:p>
        </w:tc>
        <w:tc>
          <w:tcPr>
            <w:tcW w:w="3423"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79"/>
            </w:pPr>
            <w:r>
              <w:rPr>
                <w:color w:val="231F20"/>
              </w:rPr>
              <w:t>changed?</w:t>
            </w:r>
          </w:p>
          <w:p w:rsidR="003930B5" w:rsidRDefault="00A447D5">
            <w:r>
              <w:t xml:space="preserve"> </w:t>
            </w:r>
          </w:p>
        </w:tc>
        <w:tc>
          <w:tcPr>
            <w:tcW w:w="3077"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2"/>
            </w:pPr>
            <w:r>
              <w:t xml:space="preserve"> </w:t>
            </w:r>
          </w:p>
          <w:p w:rsidR="003930B5" w:rsidRDefault="00A447D5">
            <w:pPr>
              <w:ind w:left="2"/>
            </w:pPr>
            <w:r>
              <w:t xml:space="preserve"> </w:t>
            </w:r>
          </w:p>
        </w:tc>
      </w:tr>
      <w:tr w:rsidR="003930B5">
        <w:trPr>
          <w:trHeight w:val="2168"/>
        </w:trPr>
        <w:tc>
          <w:tcPr>
            <w:tcW w:w="3756" w:type="dxa"/>
            <w:tcBorders>
              <w:top w:val="single" w:sz="8" w:space="0" w:color="231F20"/>
              <w:left w:val="single" w:sz="8" w:space="0" w:color="231F20"/>
              <w:bottom w:val="single" w:sz="8" w:space="0" w:color="231F20"/>
              <w:right w:val="single" w:sz="8" w:space="0" w:color="231F20"/>
            </w:tcBorders>
          </w:tcPr>
          <w:p w:rsidR="003930B5" w:rsidRDefault="00A447D5">
            <w:r>
              <w:t xml:space="preserve">To release PE leader to attend updates at William De Ferrers so that they can support staff with high quality CPD. </w:t>
            </w:r>
          </w:p>
          <w:p w:rsidR="003930B5" w:rsidRDefault="00A447D5">
            <w:r>
              <w:t xml:space="preserve"> </w:t>
            </w:r>
          </w:p>
          <w:p w:rsidR="003930B5" w:rsidRDefault="00A447D5">
            <w:r>
              <w:t xml:space="preserve">To release PE leader to monitor the quality of education in PE across the school. </w:t>
            </w:r>
          </w:p>
        </w:tc>
        <w:tc>
          <w:tcPr>
            <w:tcW w:w="3459" w:type="dxa"/>
            <w:tcBorders>
              <w:top w:val="single" w:sz="8" w:space="0" w:color="231F20"/>
              <w:left w:val="single" w:sz="8" w:space="0" w:color="231F20"/>
              <w:bottom w:val="single" w:sz="8" w:space="0" w:color="231F20"/>
              <w:right w:val="single" w:sz="8" w:space="0" w:color="231F20"/>
            </w:tcBorders>
          </w:tcPr>
          <w:p w:rsidR="003930B5" w:rsidRDefault="00A447D5">
            <w:r>
              <w:t xml:space="preserve">Calendar organised and leader released. Staff meeting cycle to include PE focussed staff meetings to support all staff. </w:t>
            </w:r>
          </w:p>
          <w:p w:rsidR="003930B5" w:rsidRDefault="00A447D5">
            <w:r>
              <w:t xml:space="preserve"> </w:t>
            </w:r>
          </w:p>
          <w:p w:rsidR="003930B5" w:rsidRDefault="00A447D5">
            <w:r>
              <w:t xml:space="preserve">Use of Jack of All Sports to support with modelling of </w:t>
            </w:r>
            <w:r w:rsidR="00095F1F">
              <w:t>high-quality</w:t>
            </w:r>
            <w:r>
              <w:t xml:space="preserve"> PE teaching. </w:t>
            </w:r>
          </w:p>
        </w:tc>
        <w:tc>
          <w:tcPr>
            <w:tcW w:w="1664" w:type="dxa"/>
            <w:tcBorders>
              <w:top w:val="single" w:sz="8" w:space="0" w:color="231F20"/>
              <w:left w:val="single" w:sz="8" w:space="0" w:color="231F20"/>
              <w:bottom w:val="single" w:sz="8" w:space="0" w:color="231F20"/>
              <w:right w:val="single" w:sz="8" w:space="0" w:color="231F20"/>
            </w:tcBorders>
          </w:tcPr>
          <w:p w:rsidR="003930B5" w:rsidRDefault="00A447D5">
            <w:pPr>
              <w:ind w:left="53"/>
            </w:pPr>
            <w:r>
              <w:t xml:space="preserve">£2,429 </w:t>
            </w:r>
          </w:p>
        </w:tc>
        <w:tc>
          <w:tcPr>
            <w:tcW w:w="3423" w:type="dxa"/>
            <w:tcBorders>
              <w:top w:val="single" w:sz="8" w:space="0" w:color="231F20"/>
              <w:left w:val="single" w:sz="8" w:space="0" w:color="231F20"/>
              <w:bottom w:val="single" w:sz="8" w:space="0" w:color="231F20"/>
              <w:right w:val="single" w:sz="8" w:space="0" w:color="231F20"/>
            </w:tcBorders>
          </w:tcPr>
          <w:p w:rsidR="003930B5" w:rsidRDefault="00A447D5">
            <w:r>
              <w:t xml:space="preserve"> </w:t>
            </w:r>
            <w:r w:rsidR="00095F1F">
              <w:t xml:space="preserve">Updates from WDF school communicated with PE leader to ensure that children were given the opportunity to take part in extra events- e.g. Santa Dash, Rising Stars sporting events, mini games. Both KS1 and KS2 given opportunities to attend and take part in a range of events. </w:t>
            </w:r>
          </w:p>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2"/>
            </w:pPr>
            <w:r>
              <w:t xml:space="preserve"> </w:t>
            </w:r>
            <w:r w:rsidR="00095F1F">
              <w:t>Continue with sporting events and ensuring that it covers both KS1 and KS2.</w:t>
            </w:r>
          </w:p>
        </w:tc>
      </w:tr>
    </w:tbl>
    <w:p w:rsidR="003930B5" w:rsidRDefault="003930B5">
      <w:pPr>
        <w:spacing w:after="0"/>
        <w:ind w:right="11190"/>
      </w:pPr>
    </w:p>
    <w:tbl>
      <w:tblPr>
        <w:tblStyle w:val="TableGrid"/>
        <w:tblW w:w="15379" w:type="dxa"/>
        <w:tblInd w:w="751" w:type="dxa"/>
        <w:tblCellMar>
          <w:top w:w="29" w:type="dxa"/>
          <w:left w:w="10" w:type="dxa"/>
        </w:tblCellMar>
        <w:tblLook w:val="04A0" w:firstRow="1" w:lastRow="0" w:firstColumn="1" w:lastColumn="0" w:noHBand="0" w:noVBand="1"/>
      </w:tblPr>
      <w:tblGrid>
        <w:gridCol w:w="3756"/>
        <w:gridCol w:w="3459"/>
        <w:gridCol w:w="1664"/>
        <w:gridCol w:w="3423"/>
        <w:gridCol w:w="3077"/>
      </w:tblGrid>
      <w:tr w:rsidR="003930B5">
        <w:trPr>
          <w:trHeight w:val="324"/>
        </w:trPr>
        <w:tc>
          <w:tcPr>
            <w:tcW w:w="8879" w:type="dxa"/>
            <w:gridSpan w:val="3"/>
            <w:vMerge w:val="restart"/>
            <w:tcBorders>
              <w:top w:val="single" w:sz="8" w:space="0" w:color="231F20"/>
              <w:left w:val="single" w:sz="8" w:space="0" w:color="231F20"/>
              <w:bottom w:val="single" w:sz="8" w:space="0" w:color="231F20"/>
              <w:right w:val="nil"/>
            </w:tcBorders>
          </w:tcPr>
          <w:p w:rsidR="003930B5" w:rsidRDefault="00A447D5">
            <w:pPr>
              <w:ind w:left="29"/>
            </w:pPr>
            <w:r>
              <w:rPr>
                <w:b/>
                <w:color w:val="00B9F2"/>
              </w:rPr>
              <w:t xml:space="preserve">Key indicator 4: </w:t>
            </w:r>
            <w:r>
              <w:rPr>
                <w:color w:val="00B9F2"/>
              </w:rPr>
              <w:t>Broader experience of a range of sports and activities offered to all pupils</w:t>
            </w:r>
            <w:r>
              <w:t xml:space="preserve"> </w:t>
            </w:r>
          </w:p>
        </w:tc>
        <w:tc>
          <w:tcPr>
            <w:tcW w:w="3423" w:type="dxa"/>
            <w:vMerge w:val="restart"/>
            <w:tcBorders>
              <w:top w:val="single" w:sz="8" w:space="0" w:color="231F20"/>
              <w:left w:val="nil"/>
              <w:bottom w:val="single" w:sz="8" w:space="0" w:color="231F20"/>
              <w:right w:val="single" w:sz="8" w:space="0" w:color="231F20"/>
            </w:tcBorders>
          </w:tcPr>
          <w:p w:rsidR="003930B5" w:rsidRDefault="003930B5"/>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31"/>
            </w:pPr>
            <w:r>
              <w:rPr>
                <w:color w:val="231F20"/>
              </w:rPr>
              <w:t>Percentage of total allocation:</w:t>
            </w:r>
            <w:r>
              <w:t xml:space="preserve"> </w:t>
            </w:r>
          </w:p>
        </w:tc>
      </w:tr>
      <w:tr w:rsidR="003930B5">
        <w:trPr>
          <w:trHeight w:val="327"/>
        </w:trPr>
        <w:tc>
          <w:tcPr>
            <w:tcW w:w="0" w:type="auto"/>
            <w:gridSpan w:val="3"/>
            <w:vMerge/>
            <w:tcBorders>
              <w:top w:val="nil"/>
              <w:left w:val="single" w:sz="8" w:space="0" w:color="231F20"/>
              <w:bottom w:val="single" w:sz="8" w:space="0" w:color="231F20"/>
              <w:right w:val="nil"/>
            </w:tcBorders>
          </w:tcPr>
          <w:p w:rsidR="003930B5" w:rsidRDefault="003930B5"/>
        </w:tc>
        <w:tc>
          <w:tcPr>
            <w:tcW w:w="0" w:type="auto"/>
            <w:vMerge/>
            <w:tcBorders>
              <w:top w:val="nil"/>
              <w:left w:val="nil"/>
              <w:bottom w:val="single" w:sz="8" w:space="0" w:color="231F20"/>
              <w:right w:val="single" w:sz="8" w:space="0" w:color="231F20"/>
            </w:tcBorders>
          </w:tcPr>
          <w:p w:rsidR="003930B5" w:rsidRDefault="003930B5"/>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2"/>
            </w:pPr>
            <w:r>
              <w:t xml:space="preserve">%15 </w:t>
            </w:r>
          </w:p>
        </w:tc>
      </w:tr>
      <w:tr w:rsidR="003930B5">
        <w:trPr>
          <w:trHeight w:val="418"/>
        </w:trPr>
        <w:tc>
          <w:tcPr>
            <w:tcW w:w="3756" w:type="dxa"/>
            <w:tcBorders>
              <w:top w:val="single" w:sz="8" w:space="0" w:color="231F20"/>
              <w:left w:val="single" w:sz="8" w:space="0" w:color="231F20"/>
              <w:bottom w:val="single" w:sz="8" w:space="0" w:color="231F20"/>
              <w:right w:val="single" w:sz="8" w:space="0" w:color="231F20"/>
            </w:tcBorders>
          </w:tcPr>
          <w:p w:rsidR="003930B5" w:rsidRDefault="00A447D5">
            <w:pPr>
              <w:ind w:left="21"/>
              <w:jc w:val="center"/>
            </w:pPr>
            <w:r>
              <w:rPr>
                <w:b/>
                <w:color w:val="231F20"/>
              </w:rPr>
              <w:t>Intent</w:t>
            </w:r>
            <w:r>
              <w:rPr>
                <w:b/>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3930B5" w:rsidRDefault="00A447D5">
            <w:pPr>
              <w:ind w:left="19"/>
              <w:jc w:val="center"/>
            </w:pPr>
            <w:r>
              <w:rPr>
                <w:b/>
                <w:color w:val="231F20"/>
              </w:rPr>
              <w:t>Implementation</w:t>
            </w:r>
            <w:r>
              <w:rPr>
                <w:b/>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3930B5" w:rsidRDefault="00A447D5">
            <w:pPr>
              <w:ind w:left="22"/>
              <w:jc w:val="center"/>
            </w:pPr>
            <w:r>
              <w:rPr>
                <w:b/>
                <w:color w:val="231F20"/>
              </w:rPr>
              <w:t>Impact</w:t>
            </w:r>
            <w:r>
              <w:rPr>
                <w:b/>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2"/>
            </w:pPr>
            <w:r>
              <w:t xml:space="preserve"> </w:t>
            </w:r>
          </w:p>
        </w:tc>
      </w:tr>
      <w:tr w:rsidR="003930B5" w:rsidTr="005224E6">
        <w:trPr>
          <w:trHeight w:val="340"/>
        </w:trPr>
        <w:tc>
          <w:tcPr>
            <w:tcW w:w="3756"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Your school focus should be clear</w:t>
            </w:r>
            <w:r>
              <w:t xml:space="preserve"> </w:t>
            </w:r>
          </w:p>
        </w:tc>
        <w:tc>
          <w:tcPr>
            <w:tcW w:w="3459"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Make sure your actions to</w:t>
            </w:r>
            <w:r>
              <w:t xml:space="preserve"> </w:t>
            </w:r>
          </w:p>
        </w:tc>
        <w:tc>
          <w:tcPr>
            <w:tcW w:w="1664"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Funding</w:t>
            </w:r>
            <w:r>
              <w:t xml:space="preserve"> </w:t>
            </w:r>
          </w:p>
        </w:tc>
        <w:tc>
          <w:tcPr>
            <w:tcW w:w="3423"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Evidence of impact: what do</w:t>
            </w:r>
            <w:r>
              <w:t xml:space="preserve"> </w:t>
            </w:r>
          </w:p>
        </w:tc>
        <w:tc>
          <w:tcPr>
            <w:tcW w:w="3077"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82"/>
            </w:pPr>
            <w:r>
              <w:rPr>
                <w:color w:val="231F20"/>
              </w:rPr>
              <w:t>Sustainability and suggested</w:t>
            </w:r>
            <w:r>
              <w:t xml:space="preserve"> </w:t>
            </w:r>
          </w:p>
        </w:tc>
      </w:tr>
      <w:tr w:rsidR="003930B5" w:rsidTr="005224E6">
        <w:trPr>
          <w:trHeight w:val="305"/>
        </w:trPr>
        <w:tc>
          <w:tcPr>
            <w:tcW w:w="3756"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what you want the pupils to know</w:t>
            </w:r>
            <w:r>
              <w:t xml:space="preserve"> </w:t>
            </w:r>
          </w:p>
        </w:tc>
        <w:tc>
          <w:tcPr>
            <w:tcW w:w="3459"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achieve are linked to your</w:t>
            </w:r>
            <w:r>
              <w:t xml:space="preserve"> </w:t>
            </w:r>
          </w:p>
        </w:tc>
        <w:tc>
          <w:tcPr>
            <w:tcW w:w="1664"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allocated:</w:t>
            </w:r>
            <w:r>
              <w:t xml:space="preserve"> </w:t>
            </w:r>
          </w:p>
        </w:tc>
        <w:tc>
          <w:tcPr>
            <w:tcW w:w="3423"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pupils now know and what</w:t>
            </w:r>
            <w:r>
              <w:t xml:space="preserve"> </w:t>
            </w:r>
          </w:p>
        </w:tc>
        <w:tc>
          <w:tcPr>
            <w:tcW w:w="3077" w:type="dxa"/>
            <w:tcBorders>
              <w:top w:val="nil"/>
              <w:left w:val="single" w:sz="8" w:space="0" w:color="231F20"/>
              <w:bottom w:val="nil"/>
              <w:right w:val="single" w:sz="8" w:space="0" w:color="231F20"/>
            </w:tcBorders>
            <w:shd w:val="clear" w:color="auto" w:fill="E7E6E6" w:themeFill="background2"/>
          </w:tcPr>
          <w:p w:rsidR="003930B5" w:rsidRDefault="00A447D5">
            <w:pPr>
              <w:ind w:left="82"/>
            </w:pPr>
            <w:r>
              <w:rPr>
                <w:color w:val="231F20"/>
              </w:rPr>
              <w:t>next steps:</w:t>
            </w:r>
            <w:r>
              <w:t xml:space="preserve"> </w:t>
            </w:r>
          </w:p>
        </w:tc>
      </w:tr>
      <w:tr w:rsidR="003930B5" w:rsidTr="005224E6">
        <w:trPr>
          <w:trHeight w:val="287"/>
        </w:trPr>
        <w:tc>
          <w:tcPr>
            <w:tcW w:w="3756"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and be able to do and about</w:t>
            </w:r>
            <w:r>
              <w:t xml:space="preserve"> </w:t>
            </w:r>
          </w:p>
        </w:tc>
        <w:tc>
          <w:tcPr>
            <w:tcW w:w="3459"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intentions:</w:t>
            </w:r>
            <w:r>
              <w:t xml:space="preserve"> </w:t>
            </w:r>
          </w:p>
        </w:tc>
        <w:tc>
          <w:tcPr>
            <w:tcW w:w="1664" w:type="dxa"/>
            <w:tcBorders>
              <w:top w:val="nil"/>
              <w:left w:val="single" w:sz="8" w:space="0" w:color="231F20"/>
              <w:bottom w:val="nil"/>
              <w:right w:val="single" w:sz="8" w:space="0" w:color="231F20"/>
            </w:tcBorders>
            <w:shd w:val="clear" w:color="auto" w:fill="E7E6E6" w:themeFill="background2"/>
          </w:tcPr>
          <w:p w:rsidR="003930B5" w:rsidRDefault="00A447D5">
            <w:r>
              <w:t xml:space="preserve"> </w:t>
            </w:r>
          </w:p>
        </w:tc>
        <w:tc>
          <w:tcPr>
            <w:tcW w:w="3423"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can they now do? What has</w:t>
            </w:r>
            <w:r>
              <w:t xml:space="preserve"> </w:t>
            </w:r>
          </w:p>
        </w:tc>
        <w:tc>
          <w:tcPr>
            <w:tcW w:w="3077" w:type="dxa"/>
            <w:tcBorders>
              <w:top w:val="nil"/>
              <w:left w:val="single" w:sz="8" w:space="0" w:color="231F20"/>
              <w:bottom w:val="nil"/>
              <w:right w:val="single" w:sz="8" w:space="0" w:color="231F20"/>
            </w:tcBorders>
            <w:shd w:val="clear" w:color="auto" w:fill="E7E6E6" w:themeFill="background2"/>
          </w:tcPr>
          <w:p w:rsidR="003930B5" w:rsidRDefault="00A447D5">
            <w:pPr>
              <w:ind w:left="2"/>
            </w:pPr>
            <w:r>
              <w:t xml:space="preserve"> </w:t>
            </w:r>
          </w:p>
        </w:tc>
      </w:tr>
      <w:tr w:rsidR="003930B5" w:rsidTr="005224E6">
        <w:trPr>
          <w:trHeight w:val="556"/>
        </w:trPr>
        <w:tc>
          <w:tcPr>
            <w:tcW w:w="3756"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79"/>
              <w:jc w:val="both"/>
            </w:pPr>
            <w:r>
              <w:rPr>
                <w:color w:val="231F20"/>
              </w:rPr>
              <w:t>what they need to learn and to</w:t>
            </w:r>
            <w:r>
              <w:t xml:space="preserve"> </w:t>
            </w:r>
            <w:r>
              <w:rPr>
                <w:color w:val="231F20"/>
              </w:rPr>
              <w:t>consolidate through practice:</w:t>
            </w:r>
            <w:r>
              <w:t xml:space="preserve"> </w:t>
            </w:r>
          </w:p>
        </w:tc>
        <w:tc>
          <w:tcPr>
            <w:tcW w:w="3459"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r>
              <w:t xml:space="preserve"> </w:t>
            </w:r>
          </w:p>
          <w:p w:rsidR="003930B5" w:rsidRDefault="00A447D5">
            <w:r>
              <w:t xml:space="preserve"> </w:t>
            </w:r>
          </w:p>
        </w:tc>
        <w:tc>
          <w:tcPr>
            <w:tcW w:w="1664"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r>
              <w:t xml:space="preserve"> </w:t>
            </w:r>
          </w:p>
          <w:p w:rsidR="003930B5" w:rsidRDefault="00A447D5">
            <w:r>
              <w:t xml:space="preserve"> </w:t>
            </w:r>
          </w:p>
        </w:tc>
        <w:tc>
          <w:tcPr>
            <w:tcW w:w="3423"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79"/>
            </w:pPr>
            <w:r>
              <w:rPr>
                <w:color w:val="231F20"/>
              </w:rPr>
              <w:t>changed?</w:t>
            </w:r>
          </w:p>
          <w:p w:rsidR="003930B5" w:rsidRDefault="00A447D5">
            <w:r>
              <w:t xml:space="preserve"> </w:t>
            </w:r>
          </w:p>
        </w:tc>
        <w:tc>
          <w:tcPr>
            <w:tcW w:w="3077"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2"/>
            </w:pPr>
            <w:r>
              <w:t xml:space="preserve"> </w:t>
            </w:r>
          </w:p>
          <w:p w:rsidR="003930B5" w:rsidRDefault="00A447D5">
            <w:pPr>
              <w:ind w:left="2"/>
            </w:pPr>
            <w:r>
              <w:t xml:space="preserve"> </w:t>
            </w:r>
          </w:p>
        </w:tc>
      </w:tr>
      <w:tr w:rsidR="003930B5" w:rsidTr="005224E6">
        <w:trPr>
          <w:trHeight w:val="4346"/>
        </w:trPr>
        <w:tc>
          <w:tcPr>
            <w:tcW w:w="3756" w:type="dxa"/>
            <w:tcBorders>
              <w:top w:val="single" w:sz="8" w:space="0" w:color="231F20"/>
              <w:left w:val="single" w:sz="8" w:space="0" w:color="231F20"/>
              <w:bottom w:val="single" w:sz="8" w:space="0" w:color="231F20"/>
              <w:right w:val="single" w:sz="8" w:space="0" w:color="231F20"/>
            </w:tcBorders>
          </w:tcPr>
          <w:p w:rsidR="003930B5" w:rsidRDefault="00A447D5">
            <w:pPr>
              <w:spacing w:after="150" w:line="239" w:lineRule="auto"/>
            </w:pPr>
            <w:r>
              <w:lastRenderedPageBreak/>
              <w:t xml:space="preserve">Clubs to be run in range of sports by staff and outside providers where possible so that children have opportunities they would not otherwise have access to. </w:t>
            </w:r>
          </w:p>
          <w:p w:rsidR="003930B5" w:rsidRDefault="00A447D5">
            <w:r>
              <w:t xml:space="preserve">Children to develop resilience through activities such as boot camp. </w:t>
            </w:r>
          </w:p>
        </w:tc>
        <w:tc>
          <w:tcPr>
            <w:tcW w:w="3459" w:type="dxa"/>
            <w:tcBorders>
              <w:top w:val="single" w:sz="8" w:space="0" w:color="231F20"/>
              <w:left w:val="single" w:sz="8" w:space="0" w:color="231F20"/>
              <w:bottom w:val="single" w:sz="8" w:space="0" w:color="231F20"/>
              <w:right w:val="single" w:sz="8" w:space="0" w:color="231F20"/>
            </w:tcBorders>
          </w:tcPr>
          <w:p w:rsidR="003930B5" w:rsidRDefault="00A447D5">
            <w:pPr>
              <w:spacing w:after="1" w:line="239" w:lineRule="auto"/>
            </w:pPr>
            <w:r>
              <w:t xml:space="preserve">Clubs to be started in autumn term and to be reviewed at end of term with new offer for spring term. </w:t>
            </w:r>
          </w:p>
          <w:p w:rsidR="003930B5" w:rsidRDefault="00A447D5">
            <w:r>
              <w:t xml:space="preserve"> </w:t>
            </w:r>
          </w:p>
          <w:p w:rsidR="003930B5" w:rsidRDefault="00A447D5">
            <w:r>
              <w:t xml:space="preserve">Liaise with EBC Inspire and Jack of All Sports regarding outside clubs for children. Also work with them for enrichment opportunities within the curriculum such as Reception Class “Bootcamp Buddies”. </w:t>
            </w:r>
          </w:p>
          <w:p w:rsidR="002579D9" w:rsidRDefault="002579D9"/>
          <w:p w:rsidR="002579D9" w:rsidRDefault="002579D9"/>
          <w:p w:rsidR="002579D9" w:rsidRDefault="002579D9"/>
          <w:p w:rsidR="002579D9" w:rsidRDefault="002579D9"/>
          <w:p w:rsidR="002579D9" w:rsidRDefault="002579D9"/>
        </w:tc>
        <w:tc>
          <w:tcPr>
            <w:tcW w:w="1664" w:type="dxa"/>
            <w:tcBorders>
              <w:top w:val="single" w:sz="8" w:space="0" w:color="231F20"/>
              <w:left w:val="single" w:sz="8" w:space="0" w:color="231F20"/>
              <w:bottom w:val="single" w:sz="8" w:space="0" w:color="231F20"/>
              <w:right w:val="single" w:sz="8" w:space="0" w:color="231F20"/>
            </w:tcBorders>
          </w:tcPr>
          <w:p w:rsidR="003930B5" w:rsidRDefault="00A447D5">
            <w:pPr>
              <w:ind w:left="29"/>
            </w:pPr>
            <w:r>
              <w:t xml:space="preserve">£3,645 </w:t>
            </w:r>
          </w:p>
        </w:tc>
        <w:tc>
          <w:tcPr>
            <w:tcW w:w="3423" w:type="dxa"/>
            <w:tcBorders>
              <w:top w:val="single" w:sz="8" w:space="0" w:color="231F20"/>
              <w:left w:val="single" w:sz="8" w:space="0" w:color="231F20"/>
              <w:bottom w:val="single" w:sz="8" w:space="0" w:color="231F20"/>
              <w:right w:val="single" w:sz="8" w:space="0" w:color="231F20"/>
            </w:tcBorders>
          </w:tcPr>
          <w:p w:rsidR="003930B5" w:rsidRDefault="00A447D5">
            <w:r>
              <w:t xml:space="preserve"> </w:t>
            </w:r>
            <w:r w:rsidR="00095F1F">
              <w:t>Clubs offered included:</w:t>
            </w:r>
          </w:p>
          <w:p w:rsidR="00095F1F" w:rsidRDefault="00095F1F">
            <w:r>
              <w:t>Tennis</w:t>
            </w:r>
            <w:r w:rsidR="00906713">
              <w:t>, f</w:t>
            </w:r>
            <w:r>
              <w:t>ootball</w:t>
            </w:r>
            <w:r w:rsidR="00906713">
              <w:t>, yoga and mindfulness, netball</w:t>
            </w:r>
            <w:r w:rsidR="00C401E7">
              <w:t xml:space="preserve">, basketball and </w:t>
            </w:r>
            <w:r w:rsidR="005224E6">
              <w:t>multisport</w:t>
            </w:r>
            <w:r w:rsidR="00906713">
              <w:t xml:space="preserve">. </w:t>
            </w:r>
          </w:p>
          <w:p w:rsidR="00906713" w:rsidRDefault="00906713">
            <w:r>
              <w:t>This ensured that there was a variety of sporting clubs available across a range of sports. To include yoga and mindfulness so that children who are not as keen on sports to get the opportunity to try something different.</w:t>
            </w:r>
          </w:p>
          <w:p w:rsidR="005224E6" w:rsidRDefault="00906713">
            <w:r>
              <w:t xml:space="preserve">Whole school well-being week included yoga and mindfulness sessions across the school. Child and parent feedback </w:t>
            </w:r>
            <w:proofErr w:type="gramStart"/>
            <w:r>
              <w:t>was</w:t>
            </w:r>
            <w:proofErr w:type="gramEnd"/>
            <w:r>
              <w:t xml:space="preserve"> extremely positive around this. </w:t>
            </w:r>
          </w:p>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2"/>
            </w:pPr>
            <w:r>
              <w:t xml:space="preserve"> </w:t>
            </w:r>
            <w:r w:rsidR="00906713">
              <w:t>Buddy Bootcamp to be looked into and attended next academic year, working with other schools in SWF.</w:t>
            </w:r>
          </w:p>
        </w:tc>
      </w:tr>
      <w:tr w:rsidR="003930B5">
        <w:trPr>
          <w:trHeight w:val="372"/>
        </w:trPr>
        <w:tc>
          <w:tcPr>
            <w:tcW w:w="8879" w:type="dxa"/>
            <w:gridSpan w:val="3"/>
            <w:vMerge w:val="restart"/>
            <w:tcBorders>
              <w:top w:val="single" w:sz="8" w:space="0" w:color="231F20"/>
              <w:left w:val="single" w:sz="8" w:space="0" w:color="231F20"/>
              <w:bottom w:val="single" w:sz="8" w:space="0" w:color="231F20"/>
              <w:right w:val="nil"/>
            </w:tcBorders>
          </w:tcPr>
          <w:p w:rsidR="003930B5" w:rsidRDefault="00A447D5" w:rsidP="002579D9">
            <w:r>
              <w:rPr>
                <w:b/>
                <w:color w:val="00B9F2"/>
              </w:rPr>
              <w:t xml:space="preserve">Key indicator 5: </w:t>
            </w:r>
            <w:r>
              <w:rPr>
                <w:color w:val="00B9F2"/>
              </w:rPr>
              <w:t>Increased participation in competitive sport</w:t>
            </w:r>
            <w:r>
              <w:t xml:space="preserve"> </w:t>
            </w:r>
          </w:p>
        </w:tc>
        <w:tc>
          <w:tcPr>
            <w:tcW w:w="3423" w:type="dxa"/>
            <w:vMerge w:val="restart"/>
            <w:tcBorders>
              <w:top w:val="single" w:sz="8" w:space="0" w:color="231F20"/>
              <w:left w:val="nil"/>
              <w:bottom w:val="single" w:sz="8" w:space="0" w:color="231F20"/>
              <w:right w:val="single" w:sz="8" w:space="0" w:color="231F20"/>
            </w:tcBorders>
          </w:tcPr>
          <w:p w:rsidR="003930B5" w:rsidRDefault="003930B5"/>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31"/>
            </w:pPr>
            <w:r>
              <w:rPr>
                <w:color w:val="231F20"/>
              </w:rPr>
              <w:t>Percentage of total allocation:</w:t>
            </w:r>
            <w:r>
              <w:t xml:space="preserve"> </w:t>
            </w:r>
          </w:p>
        </w:tc>
      </w:tr>
      <w:tr w:rsidR="003930B5">
        <w:trPr>
          <w:trHeight w:val="329"/>
        </w:trPr>
        <w:tc>
          <w:tcPr>
            <w:tcW w:w="0" w:type="auto"/>
            <w:gridSpan w:val="3"/>
            <w:vMerge/>
            <w:tcBorders>
              <w:top w:val="nil"/>
              <w:left w:val="single" w:sz="8" w:space="0" w:color="231F20"/>
              <w:bottom w:val="single" w:sz="8" w:space="0" w:color="231F20"/>
              <w:right w:val="nil"/>
            </w:tcBorders>
          </w:tcPr>
          <w:p w:rsidR="003930B5" w:rsidRDefault="003930B5"/>
        </w:tc>
        <w:tc>
          <w:tcPr>
            <w:tcW w:w="0" w:type="auto"/>
            <w:vMerge/>
            <w:tcBorders>
              <w:top w:val="nil"/>
              <w:left w:val="nil"/>
              <w:bottom w:val="single" w:sz="8" w:space="0" w:color="231F20"/>
              <w:right w:val="single" w:sz="8" w:space="0" w:color="231F20"/>
            </w:tcBorders>
          </w:tcPr>
          <w:p w:rsidR="003930B5" w:rsidRDefault="003930B5"/>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38"/>
            </w:pPr>
            <w:r>
              <w:t xml:space="preserve">%16 </w:t>
            </w:r>
          </w:p>
        </w:tc>
      </w:tr>
      <w:tr w:rsidR="003930B5">
        <w:trPr>
          <w:trHeight w:val="422"/>
        </w:trPr>
        <w:tc>
          <w:tcPr>
            <w:tcW w:w="3756" w:type="dxa"/>
            <w:tcBorders>
              <w:top w:val="single" w:sz="8" w:space="0" w:color="231F20"/>
              <w:left w:val="single" w:sz="8" w:space="0" w:color="231F20"/>
              <w:bottom w:val="single" w:sz="8" w:space="0" w:color="231F20"/>
              <w:right w:val="single" w:sz="8" w:space="0" w:color="231F20"/>
            </w:tcBorders>
          </w:tcPr>
          <w:p w:rsidR="003930B5" w:rsidRDefault="00A447D5">
            <w:pPr>
              <w:ind w:left="10"/>
              <w:jc w:val="center"/>
            </w:pPr>
            <w:r>
              <w:rPr>
                <w:b/>
                <w:color w:val="231F20"/>
              </w:rPr>
              <w:t>Intent</w:t>
            </w:r>
            <w:r>
              <w:rPr>
                <w:b/>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3930B5" w:rsidRDefault="00A447D5">
            <w:pPr>
              <w:ind w:left="9"/>
              <w:jc w:val="center"/>
            </w:pPr>
            <w:r>
              <w:rPr>
                <w:b/>
                <w:color w:val="231F20"/>
              </w:rPr>
              <w:t>Implementation</w:t>
            </w:r>
            <w:r>
              <w:rPr>
                <w:b/>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3930B5" w:rsidRDefault="00A447D5">
            <w:pPr>
              <w:ind w:left="11"/>
              <w:jc w:val="center"/>
            </w:pPr>
            <w:r>
              <w:rPr>
                <w:b/>
                <w:color w:val="231F20"/>
              </w:rPr>
              <w:t>Impact</w:t>
            </w:r>
            <w:r>
              <w:rPr>
                <w:b/>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2"/>
            </w:pPr>
            <w:r>
              <w:t xml:space="preserve"> </w:t>
            </w:r>
          </w:p>
        </w:tc>
      </w:tr>
      <w:tr w:rsidR="003930B5" w:rsidTr="005224E6">
        <w:trPr>
          <w:trHeight w:val="340"/>
        </w:trPr>
        <w:tc>
          <w:tcPr>
            <w:tcW w:w="3756"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Your school focus should be clear</w:t>
            </w:r>
            <w:r>
              <w:t xml:space="preserve"> </w:t>
            </w:r>
          </w:p>
        </w:tc>
        <w:tc>
          <w:tcPr>
            <w:tcW w:w="3459"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Make sure your actions to</w:t>
            </w:r>
            <w:r>
              <w:t xml:space="preserve"> </w:t>
            </w:r>
          </w:p>
        </w:tc>
        <w:tc>
          <w:tcPr>
            <w:tcW w:w="1664"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Funding</w:t>
            </w:r>
            <w:r>
              <w:t xml:space="preserve"> </w:t>
            </w:r>
          </w:p>
        </w:tc>
        <w:tc>
          <w:tcPr>
            <w:tcW w:w="3423"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79"/>
            </w:pPr>
            <w:r>
              <w:rPr>
                <w:color w:val="231F20"/>
              </w:rPr>
              <w:t>Evidence of impact: what do</w:t>
            </w:r>
            <w:r>
              <w:t xml:space="preserve"> </w:t>
            </w:r>
          </w:p>
        </w:tc>
        <w:tc>
          <w:tcPr>
            <w:tcW w:w="3077" w:type="dxa"/>
            <w:tcBorders>
              <w:top w:val="single" w:sz="8" w:space="0" w:color="231F20"/>
              <w:left w:val="single" w:sz="8" w:space="0" w:color="231F20"/>
              <w:bottom w:val="nil"/>
              <w:right w:val="single" w:sz="8" w:space="0" w:color="231F20"/>
            </w:tcBorders>
            <w:shd w:val="clear" w:color="auto" w:fill="E7E6E6" w:themeFill="background2"/>
          </w:tcPr>
          <w:p w:rsidR="003930B5" w:rsidRDefault="00A447D5">
            <w:pPr>
              <w:ind w:left="82"/>
            </w:pPr>
            <w:r>
              <w:rPr>
                <w:color w:val="231F20"/>
              </w:rPr>
              <w:t>Sustainability and suggested</w:t>
            </w:r>
            <w:r>
              <w:t xml:space="preserve"> </w:t>
            </w:r>
          </w:p>
        </w:tc>
      </w:tr>
      <w:tr w:rsidR="003930B5" w:rsidTr="005224E6">
        <w:trPr>
          <w:trHeight w:val="302"/>
        </w:trPr>
        <w:tc>
          <w:tcPr>
            <w:tcW w:w="3756"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what you want the pupils to know</w:t>
            </w:r>
            <w:r>
              <w:t xml:space="preserve"> </w:t>
            </w:r>
          </w:p>
        </w:tc>
        <w:tc>
          <w:tcPr>
            <w:tcW w:w="3459"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achieve are linked to your</w:t>
            </w:r>
            <w:r>
              <w:t xml:space="preserve"> </w:t>
            </w:r>
          </w:p>
        </w:tc>
        <w:tc>
          <w:tcPr>
            <w:tcW w:w="1664"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allocated:</w:t>
            </w:r>
            <w:r>
              <w:t xml:space="preserve"> </w:t>
            </w:r>
          </w:p>
        </w:tc>
        <w:tc>
          <w:tcPr>
            <w:tcW w:w="3423"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pupils now know and what</w:t>
            </w:r>
            <w:r>
              <w:t xml:space="preserve"> </w:t>
            </w:r>
          </w:p>
        </w:tc>
        <w:tc>
          <w:tcPr>
            <w:tcW w:w="3077" w:type="dxa"/>
            <w:tcBorders>
              <w:top w:val="nil"/>
              <w:left w:val="single" w:sz="8" w:space="0" w:color="231F20"/>
              <w:bottom w:val="nil"/>
              <w:right w:val="single" w:sz="8" w:space="0" w:color="231F20"/>
            </w:tcBorders>
            <w:shd w:val="clear" w:color="auto" w:fill="E7E6E6" w:themeFill="background2"/>
          </w:tcPr>
          <w:p w:rsidR="003930B5" w:rsidRDefault="00A447D5">
            <w:pPr>
              <w:ind w:left="82"/>
            </w:pPr>
            <w:r>
              <w:rPr>
                <w:color w:val="231F20"/>
              </w:rPr>
              <w:t>next steps:</w:t>
            </w:r>
            <w:r>
              <w:t xml:space="preserve"> </w:t>
            </w:r>
          </w:p>
        </w:tc>
      </w:tr>
      <w:tr w:rsidR="003930B5" w:rsidTr="005224E6">
        <w:trPr>
          <w:trHeight w:val="288"/>
        </w:trPr>
        <w:tc>
          <w:tcPr>
            <w:tcW w:w="3756"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and be able to do and about</w:t>
            </w:r>
            <w:r>
              <w:t xml:space="preserve"> </w:t>
            </w:r>
          </w:p>
        </w:tc>
        <w:tc>
          <w:tcPr>
            <w:tcW w:w="3459"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intentions:</w:t>
            </w:r>
            <w:r>
              <w:t xml:space="preserve"> </w:t>
            </w:r>
          </w:p>
        </w:tc>
        <w:tc>
          <w:tcPr>
            <w:tcW w:w="1664" w:type="dxa"/>
            <w:tcBorders>
              <w:top w:val="nil"/>
              <w:left w:val="single" w:sz="8" w:space="0" w:color="231F20"/>
              <w:bottom w:val="nil"/>
              <w:right w:val="single" w:sz="8" w:space="0" w:color="231F20"/>
            </w:tcBorders>
            <w:shd w:val="clear" w:color="auto" w:fill="E7E6E6" w:themeFill="background2"/>
          </w:tcPr>
          <w:p w:rsidR="003930B5" w:rsidRDefault="00A447D5">
            <w:r>
              <w:t xml:space="preserve"> </w:t>
            </w:r>
          </w:p>
        </w:tc>
        <w:tc>
          <w:tcPr>
            <w:tcW w:w="3423" w:type="dxa"/>
            <w:tcBorders>
              <w:top w:val="nil"/>
              <w:left w:val="single" w:sz="8" w:space="0" w:color="231F20"/>
              <w:bottom w:val="nil"/>
              <w:right w:val="single" w:sz="8" w:space="0" w:color="231F20"/>
            </w:tcBorders>
            <w:shd w:val="clear" w:color="auto" w:fill="E7E6E6" w:themeFill="background2"/>
          </w:tcPr>
          <w:p w:rsidR="003930B5" w:rsidRDefault="00A447D5">
            <w:pPr>
              <w:ind w:left="79"/>
            </w:pPr>
            <w:r>
              <w:rPr>
                <w:color w:val="231F20"/>
              </w:rPr>
              <w:t>can they now do? What has</w:t>
            </w:r>
            <w:r>
              <w:t xml:space="preserve"> </w:t>
            </w:r>
          </w:p>
        </w:tc>
        <w:tc>
          <w:tcPr>
            <w:tcW w:w="3077" w:type="dxa"/>
            <w:tcBorders>
              <w:top w:val="nil"/>
              <w:left w:val="single" w:sz="8" w:space="0" w:color="231F20"/>
              <w:bottom w:val="nil"/>
              <w:right w:val="single" w:sz="8" w:space="0" w:color="231F20"/>
            </w:tcBorders>
            <w:shd w:val="clear" w:color="auto" w:fill="E7E6E6" w:themeFill="background2"/>
          </w:tcPr>
          <w:p w:rsidR="003930B5" w:rsidRDefault="00A447D5">
            <w:pPr>
              <w:ind w:left="2"/>
            </w:pPr>
            <w:r>
              <w:t xml:space="preserve"> </w:t>
            </w:r>
          </w:p>
        </w:tc>
      </w:tr>
      <w:tr w:rsidR="003930B5" w:rsidTr="005224E6">
        <w:trPr>
          <w:trHeight w:val="560"/>
        </w:trPr>
        <w:tc>
          <w:tcPr>
            <w:tcW w:w="3756"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79"/>
              <w:jc w:val="both"/>
            </w:pPr>
            <w:r>
              <w:rPr>
                <w:color w:val="231F20"/>
              </w:rPr>
              <w:t>what they need to learn and to</w:t>
            </w:r>
            <w:r>
              <w:t xml:space="preserve"> </w:t>
            </w:r>
            <w:r>
              <w:rPr>
                <w:color w:val="231F20"/>
              </w:rPr>
              <w:t>consolidate through practice:</w:t>
            </w:r>
            <w:r>
              <w:t xml:space="preserve"> </w:t>
            </w:r>
          </w:p>
        </w:tc>
        <w:tc>
          <w:tcPr>
            <w:tcW w:w="3459"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r>
              <w:t xml:space="preserve"> </w:t>
            </w:r>
          </w:p>
          <w:p w:rsidR="003930B5" w:rsidRDefault="00A447D5">
            <w:r>
              <w:t xml:space="preserve"> </w:t>
            </w:r>
          </w:p>
        </w:tc>
        <w:tc>
          <w:tcPr>
            <w:tcW w:w="1664"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r>
              <w:t xml:space="preserve"> </w:t>
            </w:r>
          </w:p>
          <w:p w:rsidR="003930B5" w:rsidRDefault="00A447D5">
            <w:r>
              <w:t xml:space="preserve"> </w:t>
            </w:r>
          </w:p>
        </w:tc>
        <w:tc>
          <w:tcPr>
            <w:tcW w:w="3423"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79"/>
            </w:pPr>
            <w:r>
              <w:rPr>
                <w:color w:val="231F20"/>
              </w:rPr>
              <w:t>changed?</w:t>
            </w:r>
          </w:p>
          <w:p w:rsidR="003930B5" w:rsidRDefault="00A447D5">
            <w:r>
              <w:t xml:space="preserve"> </w:t>
            </w:r>
          </w:p>
        </w:tc>
        <w:tc>
          <w:tcPr>
            <w:tcW w:w="3077" w:type="dxa"/>
            <w:tcBorders>
              <w:top w:val="nil"/>
              <w:left w:val="single" w:sz="8" w:space="0" w:color="231F20"/>
              <w:bottom w:val="single" w:sz="8" w:space="0" w:color="231F20"/>
              <w:right w:val="single" w:sz="8" w:space="0" w:color="231F20"/>
            </w:tcBorders>
            <w:shd w:val="clear" w:color="auto" w:fill="E7E6E6" w:themeFill="background2"/>
          </w:tcPr>
          <w:p w:rsidR="003930B5" w:rsidRDefault="00A447D5">
            <w:pPr>
              <w:ind w:left="2"/>
            </w:pPr>
            <w:r>
              <w:t xml:space="preserve"> </w:t>
            </w:r>
          </w:p>
          <w:p w:rsidR="003930B5" w:rsidRDefault="00A447D5">
            <w:pPr>
              <w:ind w:left="2"/>
            </w:pPr>
            <w:r>
              <w:t xml:space="preserve"> </w:t>
            </w:r>
          </w:p>
        </w:tc>
      </w:tr>
      <w:tr w:rsidR="003930B5" w:rsidTr="005224E6">
        <w:trPr>
          <w:trHeight w:val="660"/>
        </w:trPr>
        <w:tc>
          <w:tcPr>
            <w:tcW w:w="3756" w:type="dxa"/>
            <w:tcBorders>
              <w:top w:val="single" w:sz="8" w:space="0" w:color="231F20"/>
              <w:left w:val="single" w:sz="8" w:space="0" w:color="231F20"/>
              <w:bottom w:val="single" w:sz="8" w:space="0" w:color="231F20"/>
              <w:right w:val="single" w:sz="8" w:space="0" w:color="231F20"/>
            </w:tcBorders>
          </w:tcPr>
          <w:p w:rsidR="003930B5" w:rsidRDefault="00A447D5">
            <w:r>
              <w:t xml:space="preserve">For pupils to have access to a range of sporting events through festivals and competitions through William De Ferrers </w:t>
            </w:r>
          </w:p>
          <w:p w:rsidR="003930B5" w:rsidRDefault="00A447D5">
            <w:r>
              <w:t xml:space="preserve">School Sports Partnership </w:t>
            </w:r>
          </w:p>
        </w:tc>
        <w:tc>
          <w:tcPr>
            <w:tcW w:w="3459" w:type="dxa"/>
            <w:tcBorders>
              <w:top w:val="single" w:sz="8" w:space="0" w:color="231F20"/>
              <w:left w:val="single" w:sz="8" w:space="0" w:color="231F20"/>
              <w:bottom w:val="single" w:sz="8" w:space="0" w:color="231F20"/>
              <w:right w:val="single" w:sz="8" w:space="0" w:color="231F20"/>
            </w:tcBorders>
          </w:tcPr>
          <w:p w:rsidR="003930B5" w:rsidRDefault="00A447D5">
            <w:r>
              <w:t xml:space="preserve">Subject Leader to attend all meetings and ensure calendar is shared with SLT and office. </w:t>
            </w:r>
          </w:p>
          <w:p w:rsidR="003930B5" w:rsidRDefault="00A447D5">
            <w:r>
              <w:t xml:space="preserve"> </w:t>
            </w:r>
          </w:p>
          <w:p w:rsidR="003930B5" w:rsidRDefault="00A447D5">
            <w:pPr>
              <w:spacing w:line="239" w:lineRule="auto"/>
            </w:pPr>
            <w:r>
              <w:t xml:space="preserve">Children organised to attend events and staff to attend on rota basis. </w:t>
            </w:r>
          </w:p>
          <w:p w:rsidR="003930B5" w:rsidRDefault="00A447D5">
            <w:r>
              <w:t xml:space="preserve"> </w:t>
            </w:r>
          </w:p>
          <w:p w:rsidR="003930B5" w:rsidRDefault="00A447D5">
            <w:pPr>
              <w:spacing w:line="239" w:lineRule="auto"/>
            </w:pPr>
            <w:r>
              <w:t xml:space="preserve">Funding used for transport as necessary. </w:t>
            </w:r>
          </w:p>
          <w:p w:rsidR="003930B5" w:rsidRDefault="00A447D5">
            <w:r>
              <w:t xml:space="preserve"> </w:t>
            </w:r>
          </w:p>
          <w:p w:rsidR="003930B5" w:rsidRDefault="00A447D5">
            <w:r>
              <w:t xml:space="preserve">In school events to be run by PE leader using SSP and SSCO to support. </w:t>
            </w:r>
          </w:p>
        </w:tc>
        <w:tc>
          <w:tcPr>
            <w:tcW w:w="1664" w:type="dxa"/>
            <w:tcBorders>
              <w:top w:val="single" w:sz="8" w:space="0" w:color="231F20"/>
              <w:left w:val="single" w:sz="8" w:space="0" w:color="231F20"/>
              <w:bottom w:val="single" w:sz="8" w:space="0" w:color="231F20"/>
              <w:right w:val="single" w:sz="8" w:space="0" w:color="231F20"/>
            </w:tcBorders>
          </w:tcPr>
          <w:p w:rsidR="003930B5" w:rsidRDefault="00A447D5">
            <w:pPr>
              <w:ind w:left="67"/>
            </w:pPr>
            <w:r>
              <w:t xml:space="preserve">£4,000 </w:t>
            </w:r>
          </w:p>
        </w:tc>
        <w:tc>
          <w:tcPr>
            <w:tcW w:w="3423" w:type="dxa"/>
            <w:tcBorders>
              <w:top w:val="single" w:sz="8" w:space="0" w:color="231F20"/>
              <w:left w:val="single" w:sz="8" w:space="0" w:color="231F20"/>
              <w:bottom w:val="single" w:sz="8" w:space="0" w:color="231F20"/>
              <w:right w:val="single" w:sz="8" w:space="0" w:color="231F20"/>
            </w:tcBorders>
          </w:tcPr>
          <w:p w:rsidR="003930B5" w:rsidRDefault="00A447D5">
            <w:r>
              <w:t xml:space="preserve"> </w:t>
            </w:r>
            <w:r w:rsidR="00224D98">
              <w:t>Competitions and festivals attended included:</w:t>
            </w:r>
          </w:p>
          <w:p w:rsidR="00224D98" w:rsidRDefault="00224D98">
            <w:r>
              <w:t>Football, Year 2 mini games, tennis, Swimming gala</w:t>
            </w:r>
            <w:r w:rsidR="00C401E7">
              <w:t xml:space="preserve">, netball, basketball. </w:t>
            </w:r>
          </w:p>
          <w:p w:rsidR="00224D98" w:rsidRDefault="00224D98">
            <w:r>
              <w:t>Children across both key stages given the opportunity to participate in out of school events</w:t>
            </w:r>
            <w:r w:rsidR="00C401E7">
              <w:t xml:space="preserve">, which impacted positively on sportsmanship. </w:t>
            </w:r>
          </w:p>
          <w:p w:rsidR="00C401E7" w:rsidRDefault="00C401E7"/>
          <w:p w:rsidR="00C401E7" w:rsidRDefault="00C401E7">
            <w:r>
              <w:t xml:space="preserve">Some children also took part in the Swimarathon- a charity event. Giving them the knowledge and </w:t>
            </w:r>
            <w:r>
              <w:lastRenderedPageBreak/>
              <w:t>understanding of raising money whilst competing in a sport.</w:t>
            </w:r>
          </w:p>
        </w:tc>
        <w:tc>
          <w:tcPr>
            <w:tcW w:w="3077" w:type="dxa"/>
            <w:tcBorders>
              <w:top w:val="single" w:sz="8" w:space="0" w:color="231F20"/>
              <w:left w:val="single" w:sz="8" w:space="0" w:color="231F20"/>
              <w:bottom w:val="single" w:sz="8" w:space="0" w:color="231F20"/>
              <w:right w:val="single" w:sz="8" w:space="0" w:color="231F20"/>
            </w:tcBorders>
          </w:tcPr>
          <w:p w:rsidR="003930B5" w:rsidRDefault="00A447D5">
            <w:pPr>
              <w:ind w:left="2"/>
            </w:pPr>
            <w:r>
              <w:lastRenderedPageBreak/>
              <w:t xml:space="preserve"> </w:t>
            </w:r>
            <w:r w:rsidR="00224D98">
              <w:t>Continue this for next academic year.</w:t>
            </w:r>
          </w:p>
        </w:tc>
      </w:tr>
    </w:tbl>
    <w:p w:rsidR="003930B5" w:rsidRDefault="00A447D5">
      <w:pPr>
        <w:spacing w:after="0"/>
        <w:ind w:right="11145"/>
        <w:jc w:val="both"/>
        <w:rPr>
          <w:sz w:val="17"/>
        </w:rPr>
      </w:pPr>
      <w:r>
        <w:rPr>
          <w:sz w:val="20"/>
        </w:rPr>
        <w:t xml:space="preserve"> </w:t>
      </w:r>
      <w:r>
        <w:rPr>
          <w:sz w:val="17"/>
        </w:rPr>
        <w:t xml:space="preserve"> </w:t>
      </w:r>
    </w:p>
    <w:p w:rsidR="00C401E7" w:rsidRDefault="00C401E7">
      <w:pPr>
        <w:spacing w:after="0"/>
        <w:ind w:right="11145"/>
        <w:jc w:val="both"/>
      </w:pPr>
    </w:p>
    <w:p w:rsidR="00C401E7" w:rsidRDefault="00C401E7">
      <w:pPr>
        <w:spacing w:after="0"/>
        <w:ind w:right="11145"/>
        <w:jc w:val="both"/>
      </w:pPr>
    </w:p>
    <w:tbl>
      <w:tblPr>
        <w:tblStyle w:val="TableGrid"/>
        <w:tblW w:w="7659" w:type="dxa"/>
        <w:tblInd w:w="751" w:type="dxa"/>
        <w:tblCellMar>
          <w:top w:w="12" w:type="dxa"/>
          <w:left w:w="10" w:type="dxa"/>
          <w:right w:w="66" w:type="dxa"/>
        </w:tblCellMar>
        <w:tblLook w:val="04A0" w:firstRow="1" w:lastRow="0" w:firstColumn="1" w:lastColumn="0" w:noHBand="0" w:noVBand="1"/>
      </w:tblPr>
      <w:tblGrid>
        <w:gridCol w:w="1707"/>
        <w:gridCol w:w="5952"/>
      </w:tblGrid>
      <w:tr w:rsidR="003930B5">
        <w:trPr>
          <w:trHeight w:val="482"/>
        </w:trPr>
        <w:tc>
          <w:tcPr>
            <w:tcW w:w="7659" w:type="dxa"/>
            <w:gridSpan w:val="2"/>
            <w:tcBorders>
              <w:top w:val="single" w:sz="8" w:space="0" w:color="231F20"/>
              <w:left w:val="single" w:sz="8" w:space="0" w:color="231F20"/>
              <w:bottom w:val="single" w:sz="8" w:space="0" w:color="231F20"/>
              <w:right w:val="single" w:sz="8" w:space="0" w:color="231F20"/>
            </w:tcBorders>
          </w:tcPr>
          <w:p w:rsidR="003930B5" w:rsidRDefault="00A447D5">
            <w:pPr>
              <w:ind w:left="79"/>
            </w:pPr>
            <w:r>
              <w:rPr>
                <w:color w:val="231F20"/>
                <w:sz w:val="24"/>
              </w:rPr>
              <w:t>Signed off by</w:t>
            </w:r>
            <w:r>
              <w:rPr>
                <w:sz w:val="24"/>
              </w:rPr>
              <w:t xml:space="preserve"> </w:t>
            </w:r>
          </w:p>
        </w:tc>
      </w:tr>
      <w:tr w:rsidR="003930B5">
        <w:trPr>
          <w:trHeight w:val="473"/>
        </w:trPr>
        <w:tc>
          <w:tcPr>
            <w:tcW w:w="1707" w:type="dxa"/>
            <w:tcBorders>
              <w:top w:val="single" w:sz="8" w:space="0" w:color="231F20"/>
              <w:left w:val="single" w:sz="8" w:space="0" w:color="231F20"/>
              <w:bottom w:val="single" w:sz="8" w:space="0" w:color="231F20"/>
              <w:right w:val="single" w:sz="8" w:space="0" w:color="231F20"/>
            </w:tcBorders>
          </w:tcPr>
          <w:p w:rsidR="003930B5" w:rsidRPr="00F65CE2" w:rsidRDefault="00A447D5">
            <w:pPr>
              <w:ind w:left="79"/>
              <w:rPr>
                <w:rFonts w:asciiTheme="minorHAnsi" w:hAnsiTheme="minorHAnsi" w:cstheme="minorHAnsi"/>
                <w:sz w:val="24"/>
                <w:szCs w:val="24"/>
              </w:rPr>
            </w:pPr>
            <w:r w:rsidRPr="00F65CE2">
              <w:rPr>
                <w:rFonts w:asciiTheme="minorHAnsi" w:hAnsiTheme="minorHAnsi" w:cstheme="minorHAnsi"/>
                <w:color w:val="231F20"/>
                <w:sz w:val="24"/>
                <w:szCs w:val="24"/>
              </w:rPr>
              <w:t>Head Teacher:</w:t>
            </w:r>
            <w:r w:rsidRPr="00F65CE2">
              <w:rPr>
                <w:rFonts w:asciiTheme="minorHAnsi" w:hAnsiTheme="minorHAnsi" w:cstheme="minorHAnsi"/>
                <w:sz w:val="24"/>
                <w:szCs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3930B5" w:rsidRPr="00F65CE2" w:rsidRDefault="00A447D5">
            <w:pPr>
              <w:rPr>
                <w:rFonts w:asciiTheme="minorHAnsi" w:hAnsiTheme="minorHAnsi" w:cstheme="minorHAnsi"/>
                <w:sz w:val="24"/>
                <w:szCs w:val="24"/>
              </w:rPr>
            </w:pPr>
            <w:r w:rsidRPr="00F65CE2">
              <w:rPr>
                <w:rFonts w:asciiTheme="minorHAnsi" w:eastAsia="Times New Roman" w:hAnsiTheme="minorHAnsi" w:cstheme="minorHAnsi"/>
                <w:sz w:val="24"/>
                <w:szCs w:val="24"/>
              </w:rPr>
              <w:t xml:space="preserve"> </w:t>
            </w:r>
            <w:r w:rsidR="00F65CE2" w:rsidRPr="00F65CE2">
              <w:rPr>
                <w:rFonts w:asciiTheme="minorHAnsi" w:eastAsia="Times New Roman" w:hAnsiTheme="minorHAnsi" w:cstheme="minorHAnsi"/>
                <w:sz w:val="24"/>
                <w:szCs w:val="24"/>
              </w:rPr>
              <w:t xml:space="preserve"> Janet Hoy</w:t>
            </w:r>
          </w:p>
        </w:tc>
      </w:tr>
      <w:tr w:rsidR="003930B5">
        <w:trPr>
          <w:trHeight w:val="452"/>
        </w:trPr>
        <w:tc>
          <w:tcPr>
            <w:tcW w:w="1707" w:type="dxa"/>
            <w:tcBorders>
              <w:top w:val="single" w:sz="8" w:space="0" w:color="231F20"/>
              <w:left w:val="single" w:sz="8" w:space="0" w:color="231F20"/>
              <w:bottom w:val="single" w:sz="8" w:space="0" w:color="231F20"/>
              <w:right w:val="single" w:sz="8" w:space="0" w:color="231F20"/>
            </w:tcBorders>
          </w:tcPr>
          <w:p w:rsidR="003930B5" w:rsidRPr="00F65CE2" w:rsidRDefault="00A447D5">
            <w:pPr>
              <w:ind w:left="79"/>
              <w:rPr>
                <w:rFonts w:asciiTheme="minorHAnsi" w:hAnsiTheme="minorHAnsi" w:cstheme="minorHAnsi"/>
                <w:sz w:val="24"/>
                <w:szCs w:val="24"/>
              </w:rPr>
            </w:pPr>
            <w:r w:rsidRPr="00F65CE2">
              <w:rPr>
                <w:rFonts w:asciiTheme="minorHAnsi" w:hAnsiTheme="minorHAnsi" w:cstheme="minorHAnsi"/>
                <w:color w:val="231F20"/>
                <w:sz w:val="24"/>
                <w:szCs w:val="24"/>
              </w:rPr>
              <w:t>Date:</w:t>
            </w:r>
            <w:r w:rsidRPr="00F65CE2">
              <w:rPr>
                <w:rFonts w:asciiTheme="minorHAnsi" w:hAnsiTheme="minorHAnsi" w:cstheme="minorHAnsi"/>
                <w:sz w:val="24"/>
                <w:szCs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3930B5" w:rsidRPr="00F65CE2" w:rsidRDefault="00A447D5">
            <w:pPr>
              <w:rPr>
                <w:rFonts w:asciiTheme="minorHAnsi" w:hAnsiTheme="minorHAnsi" w:cstheme="minorHAnsi"/>
                <w:sz w:val="24"/>
                <w:szCs w:val="24"/>
              </w:rPr>
            </w:pPr>
            <w:r w:rsidRPr="00F65CE2">
              <w:rPr>
                <w:rFonts w:asciiTheme="minorHAnsi" w:eastAsia="Times New Roman" w:hAnsiTheme="minorHAnsi" w:cstheme="minorHAnsi"/>
                <w:sz w:val="24"/>
                <w:szCs w:val="24"/>
              </w:rPr>
              <w:t xml:space="preserve"> </w:t>
            </w:r>
            <w:r w:rsidR="00F65CE2" w:rsidRPr="00F65CE2">
              <w:rPr>
                <w:rFonts w:asciiTheme="minorHAnsi" w:eastAsia="Times New Roman" w:hAnsiTheme="minorHAnsi" w:cstheme="minorHAnsi"/>
                <w:sz w:val="24"/>
                <w:szCs w:val="24"/>
              </w:rPr>
              <w:t>November 2022</w:t>
            </w:r>
          </w:p>
        </w:tc>
        <w:bookmarkStart w:id="0" w:name="_GoBack"/>
        <w:bookmarkEnd w:id="0"/>
      </w:tr>
      <w:tr w:rsidR="003930B5">
        <w:trPr>
          <w:trHeight w:val="480"/>
        </w:trPr>
        <w:tc>
          <w:tcPr>
            <w:tcW w:w="1707" w:type="dxa"/>
            <w:tcBorders>
              <w:top w:val="single" w:sz="8" w:space="0" w:color="231F20"/>
              <w:left w:val="single" w:sz="8" w:space="0" w:color="231F20"/>
              <w:bottom w:val="single" w:sz="8" w:space="0" w:color="231F20"/>
              <w:right w:val="single" w:sz="8" w:space="0" w:color="231F20"/>
            </w:tcBorders>
          </w:tcPr>
          <w:p w:rsidR="003930B5" w:rsidRPr="00F65CE2" w:rsidRDefault="00A447D5">
            <w:pPr>
              <w:ind w:left="79"/>
              <w:jc w:val="both"/>
              <w:rPr>
                <w:rFonts w:asciiTheme="minorHAnsi" w:hAnsiTheme="minorHAnsi" w:cstheme="minorHAnsi"/>
                <w:sz w:val="24"/>
                <w:szCs w:val="24"/>
              </w:rPr>
            </w:pPr>
            <w:r w:rsidRPr="00F65CE2">
              <w:rPr>
                <w:rFonts w:asciiTheme="minorHAnsi" w:hAnsiTheme="minorHAnsi" w:cstheme="minorHAnsi"/>
                <w:color w:val="231F20"/>
                <w:sz w:val="24"/>
                <w:szCs w:val="24"/>
              </w:rPr>
              <w:t>Subject Leader:</w:t>
            </w:r>
            <w:r w:rsidRPr="00F65CE2">
              <w:rPr>
                <w:rFonts w:asciiTheme="minorHAnsi" w:hAnsiTheme="minorHAnsi" w:cstheme="minorHAnsi"/>
                <w:sz w:val="24"/>
                <w:szCs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3930B5" w:rsidRPr="00F65CE2" w:rsidRDefault="00A447D5">
            <w:pPr>
              <w:rPr>
                <w:rFonts w:asciiTheme="minorHAnsi" w:hAnsiTheme="minorHAnsi" w:cstheme="minorHAnsi"/>
                <w:sz w:val="24"/>
                <w:szCs w:val="24"/>
              </w:rPr>
            </w:pPr>
            <w:r w:rsidRPr="00F65CE2">
              <w:rPr>
                <w:rFonts w:asciiTheme="minorHAnsi" w:eastAsia="Times New Roman" w:hAnsiTheme="minorHAnsi" w:cstheme="minorHAnsi"/>
                <w:sz w:val="24"/>
                <w:szCs w:val="24"/>
              </w:rPr>
              <w:t xml:space="preserve"> </w:t>
            </w:r>
            <w:r w:rsidR="00F65CE2" w:rsidRPr="00F65CE2">
              <w:rPr>
                <w:rFonts w:asciiTheme="minorHAnsi" w:eastAsia="Times New Roman" w:hAnsiTheme="minorHAnsi" w:cstheme="minorHAnsi"/>
                <w:sz w:val="24"/>
                <w:szCs w:val="24"/>
              </w:rPr>
              <w:t>Alice Kavanagh</w:t>
            </w:r>
          </w:p>
        </w:tc>
      </w:tr>
      <w:tr w:rsidR="003930B5">
        <w:trPr>
          <w:trHeight w:val="473"/>
        </w:trPr>
        <w:tc>
          <w:tcPr>
            <w:tcW w:w="1707" w:type="dxa"/>
            <w:tcBorders>
              <w:top w:val="single" w:sz="8" w:space="0" w:color="231F20"/>
              <w:left w:val="single" w:sz="8" w:space="0" w:color="231F20"/>
              <w:bottom w:val="single" w:sz="8" w:space="0" w:color="231F20"/>
              <w:right w:val="single" w:sz="8" w:space="0" w:color="231F20"/>
            </w:tcBorders>
          </w:tcPr>
          <w:p w:rsidR="003930B5" w:rsidRPr="00F65CE2" w:rsidRDefault="00A447D5">
            <w:pPr>
              <w:ind w:left="79"/>
              <w:rPr>
                <w:rFonts w:asciiTheme="minorHAnsi" w:hAnsiTheme="minorHAnsi" w:cstheme="minorHAnsi"/>
                <w:sz w:val="24"/>
                <w:szCs w:val="24"/>
              </w:rPr>
            </w:pPr>
            <w:r w:rsidRPr="00F65CE2">
              <w:rPr>
                <w:rFonts w:asciiTheme="minorHAnsi" w:hAnsiTheme="minorHAnsi" w:cstheme="minorHAnsi"/>
                <w:color w:val="231F20"/>
                <w:sz w:val="24"/>
                <w:szCs w:val="24"/>
              </w:rPr>
              <w:t>Date:</w:t>
            </w:r>
            <w:r w:rsidRPr="00F65CE2">
              <w:rPr>
                <w:rFonts w:asciiTheme="minorHAnsi" w:hAnsiTheme="minorHAnsi" w:cstheme="minorHAnsi"/>
                <w:sz w:val="24"/>
                <w:szCs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3930B5" w:rsidRPr="00F65CE2" w:rsidRDefault="00A447D5">
            <w:pPr>
              <w:rPr>
                <w:rFonts w:asciiTheme="minorHAnsi" w:hAnsiTheme="minorHAnsi" w:cstheme="minorHAnsi"/>
                <w:sz w:val="24"/>
                <w:szCs w:val="24"/>
              </w:rPr>
            </w:pPr>
            <w:r w:rsidRPr="00F65CE2">
              <w:rPr>
                <w:rFonts w:asciiTheme="minorHAnsi" w:eastAsia="Times New Roman" w:hAnsiTheme="minorHAnsi" w:cstheme="minorHAnsi"/>
                <w:sz w:val="24"/>
                <w:szCs w:val="24"/>
              </w:rPr>
              <w:t xml:space="preserve"> </w:t>
            </w:r>
            <w:r w:rsidR="00F65CE2" w:rsidRPr="00F65CE2">
              <w:rPr>
                <w:rFonts w:asciiTheme="minorHAnsi" w:eastAsia="Times New Roman" w:hAnsiTheme="minorHAnsi" w:cstheme="minorHAnsi"/>
                <w:sz w:val="24"/>
                <w:szCs w:val="24"/>
              </w:rPr>
              <w:t>November 2022</w:t>
            </w:r>
          </w:p>
        </w:tc>
      </w:tr>
      <w:tr w:rsidR="003930B5">
        <w:trPr>
          <w:trHeight w:val="470"/>
        </w:trPr>
        <w:tc>
          <w:tcPr>
            <w:tcW w:w="1707" w:type="dxa"/>
            <w:tcBorders>
              <w:top w:val="single" w:sz="8" w:space="0" w:color="231F20"/>
              <w:left w:val="single" w:sz="8" w:space="0" w:color="231F20"/>
              <w:bottom w:val="single" w:sz="8" w:space="0" w:color="231F20"/>
              <w:right w:val="single" w:sz="8" w:space="0" w:color="231F20"/>
            </w:tcBorders>
          </w:tcPr>
          <w:p w:rsidR="003930B5" w:rsidRPr="00F65CE2" w:rsidRDefault="00A447D5">
            <w:pPr>
              <w:ind w:left="79"/>
              <w:rPr>
                <w:rFonts w:asciiTheme="minorHAnsi" w:hAnsiTheme="minorHAnsi" w:cstheme="minorHAnsi"/>
                <w:sz w:val="24"/>
                <w:szCs w:val="24"/>
              </w:rPr>
            </w:pPr>
            <w:r w:rsidRPr="00F65CE2">
              <w:rPr>
                <w:rFonts w:asciiTheme="minorHAnsi" w:hAnsiTheme="minorHAnsi" w:cstheme="minorHAnsi"/>
                <w:color w:val="231F20"/>
                <w:sz w:val="24"/>
                <w:szCs w:val="24"/>
              </w:rPr>
              <w:t>Governor:</w:t>
            </w:r>
            <w:r w:rsidRPr="00F65CE2">
              <w:rPr>
                <w:rFonts w:asciiTheme="minorHAnsi" w:hAnsiTheme="minorHAnsi" w:cstheme="minorHAnsi"/>
                <w:sz w:val="24"/>
                <w:szCs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3930B5" w:rsidRPr="00F65CE2" w:rsidRDefault="00A447D5">
            <w:pPr>
              <w:rPr>
                <w:rFonts w:asciiTheme="minorHAnsi" w:hAnsiTheme="minorHAnsi" w:cstheme="minorHAnsi"/>
                <w:sz w:val="24"/>
                <w:szCs w:val="24"/>
              </w:rPr>
            </w:pPr>
            <w:r w:rsidRPr="00F65CE2">
              <w:rPr>
                <w:rFonts w:asciiTheme="minorHAnsi" w:eastAsia="Times New Roman" w:hAnsiTheme="minorHAnsi" w:cstheme="minorHAnsi"/>
                <w:sz w:val="24"/>
                <w:szCs w:val="24"/>
              </w:rPr>
              <w:t xml:space="preserve"> </w:t>
            </w:r>
            <w:r w:rsidR="00F65CE2" w:rsidRPr="00F65CE2">
              <w:rPr>
                <w:rFonts w:asciiTheme="minorHAnsi" w:eastAsia="Times New Roman" w:hAnsiTheme="minorHAnsi" w:cstheme="minorHAnsi"/>
                <w:sz w:val="24"/>
                <w:szCs w:val="24"/>
              </w:rPr>
              <w:t>Karen Munro</w:t>
            </w:r>
          </w:p>
        </w:tc>
      </w:tr>
      <w:tr w:rsidR="003930B5">
        <w:trPr>
          <w:trHeight w:val="470"/>
        </w:trPr>
        <w:tc>
          <w:tcPr>
            <w:tcW w:w="1707" w:type="dxa"/>
            <w:tcBorders>
              <w:top w:val="single" w:sz="8" w:space="0" w:color="231F20"/>
              <w:left w:val="single" w:sz="8" w:space="0" w:color="231F20"/>
              <w:bottom w:val="single" w:sz="8" w:space="0" w:color="231F20"/>
              <w:right w:val="single" w:sz="8" w:space="0" w:color="231F20"/>
            </w:tcBorders>
          </w:tcPr>
          <w:p w:rsidR="003930B5" w:rsidRPr="00F65CE2" w:rsidRDefault="00A447D5">
            <w:pPr>
              <w:ind w:left="79"/>
              <w:rPr>
                <w:rFonts w:asciiTheme="minorHAnsi" w:hAnsiTheme="minorHAnsi" w:cstheme="minorHAnsi"/>
                <w:sz w:val="24"/>
                <w:szCs w:val="24"/>
              </w:rPr>
            </w:pPr>
            <w:r w:rsidRPr="00F65CE2">
              <w:rPr>
                <w:rFonts w:asciiTheme="minorHAnsi" w:hAnsiTheme="minorHAnsi" w:cstheme="minorHAnsi"/>
                <w:color w:val="231F20"/>
                <w:sz w:val="24"/>
                <w:szCs w:val="24"/>
              </w:rPr>
              <w:t>Date:</w:t>
            </w:r>
            <w:r w:rsidRPr="00F65CE2">
              <w:rPr>
                <w:rFonts w:asciiTheme="minorHAnsi" w:hAnsiTheme="minorHAnsi" w:cstheme="minorHAnsi"/>
                <w:sz w:val="24"/>
                <w:szCs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3930B5" w:rsidRPr="00F65CE2" w:rsidRDefault="00A447D5">
            <w:pPr>
              <w:rPr>
                <w:rFonts w:asciiTheme="minorHAnsi" w:hAnsiTheme="minorHAnsi" w:cstheme="minorHAnsi"/>
                <w:sz w:val="24"/>
                <w:szCs w:val="24"/>
              </w:rPr>
            </w:pPr>
            <w:r w:rsidRPr="00F65CE2">
              <w:rPr>
                <w:rFonts w:asciiTheme="minorHAnsi" w:eastAsia="Times New Roman" w:hAnsiTheme="minorHAnsi" w:cstheme="minorHAnsi"/>
                <w:sz w:val="24"/>
                <w:szCs w:val="24"/>
              </w:rPr>
              <w:t xml:space="preserve"> </w:t>
            </w:r>
            <w:r w:rsidR="00F65CE2" w:rsidRPr="00F65CE2">
              <w:rPr>
                <w:rFonts w:asciiTheme="minorHAnsi" w:eastAsia="Times New Roman" w:hAnsiTheme="minorHAnsi" w:cstheme="minorHAnsi"/>
                <w:sz w:val="24"/>
                <w:szCs w:val="24"/>
              </w:rPr>
              <w:t>November 2022</w:t>
            </w:r>
          </w:p>
        </w:tc>
      </w:tr>
    </w:tbl>
    <w:p w:rsidR="003930B5" w:rsidRDefault="00A447D5">
      <w:pPr>
        <w:spacing w:after="0"/>
        <w:jc w:val="both"/>
      </w:pPr>
      <w:r>
        <w:t xml:space="preserve"> </w:t>
      </w:r>
    </w:p>
    <w:sectPr w:rsidR="003930B5">
      <w:footerReference w:type="even" r:id="rId14"/>
      <w:footerReference w:type="default" r:id="rId15"/>
      <w:footerReference w:type="first" r:id="rId16"/>
      <w:pgSz w:w="16841" w:h="11911" w:orient="landscape"/>
      <w:pgMar w:top="434" w:right="5651" w:bottom="768" w:left="0" w:header="720" w:footer="29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4E6" w:rsidRDefault="005224E6">
      <w:pPr>
        <w:spacing w:after="0" w:line="240" w:lineRule="auto"/>
      </w:pPr>
      <w:r>
        <w:separator/>
      </w:r>
    </w:p>
  </w:endnote>
  <w:endnote w:type="continuationSeparator" w:id="0">
    <w:p w:rsidR="005224E6" w:rsidRDefault="00522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E6" w:rsidRDefault="005224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E6" w:rsidRDefault="005224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E6" w:rsidRDefault="005224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E6" w:rsidRDefault="005224E6">
    <w:pPr>
      <w:tabs>
        <w:tab w:val="center" w:pos="3092"/>
        <w:tab w:val="center" w:pos="6776"/>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4834255</wp:posOffset>
              </wp:positionH>
              <wp:positionV relativeFrom="page">
                <wp:posOffset>7125335</wp:posOffset>
              </wp:positionV>
              <wp:extent cx="1701800" cy="250089"/>
              <wp:effectExtent l="0" t="0" r="0" b="0"/>
              <wp:wrapSquare wrapText="bothSides"/>
              <wp:docPr id="20284" name="Group 20284"/>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20285" name="Picture 20285"/>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0289" name="Picture 20289"/>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0290" name="Picture 20290"/>
                        <pic:cNvPicPr/>
                      </pic:nvPicPr>
                      <pic:blipFill>
                        <a:blip r:embed="rId3"/>
                        <a:stretch>
                          <a:fillRect/>
                        </a:stretch>
                      </pic:blipFill>
                      <pic:spPr>
                        <a:xfrm>
                          <a:off x="1353185" y="71755"/>
                          <a:ext cx="348615" cy="105410"/>
                        </a:xfrm>
                        <a:prstGeom prst="rect">
                          <a:avLst/>
                        </a:prstGeom>
                      </pic:spPr>
                    </pic:pic>
                    <wps:wsp>
                      <wps:cNvPr id="20286" name="Shape 20286"/>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20287" name="Shape 20287"/>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20288" name="Picture 20288"/>
                        <pic:cNvPicPr/>
                      </pic:nvPicPr>
                      <pic:blipFill>
                        <a:blip r:embed="rId4"/>
                        <a:stretch>
                          <a:fillRect/>
                        </a:stretch>
                      </pic:blipFill>
                      <pic:spPr>
                        <a:xfrm>
                          <a:off x="775970" y="74930"/>
                          <a:ext cx="401320" cy="118745"/>
                        </a:xfrm>
                        <a:prstGeom prst="rect">
                          <a:avLst/>
                        </a:prstGeom>
                      </pic:spPr>
                    </pic:pic>
                  </wpg:wgp>
                </a:graphicData>
              </a:graphic>
            </wp:anchor>
          </w:drawing>
        </mc:Choice>
        <mc:Fallback xmlns:a="http://schemas.openxmlformats.org/drawingml/2006/main">
          <w:pict>
            <v:group id="Group 20284" style="width:134pt;height:19.692pt;position:absolute;mso-position-horizontal-relative:page;mso-position-horizontal:absolute;margin-left:380.65pt;mso-position-vertical-relative:page;margin-top:561.05pt;" coordsize="17018,2500">
              <v:shape id="Picture 20285" style="position:absolute;width:5035;height:2500;left:0;top:0;" filled="f">
                <v:imagedata r:id="rId11"/>
              </v:shape>
              <v:shape id="Picture 20289" style="position:absolute;width:1835;height:1898;left:13144;top:349;" filled="f">
                <v:imagedata r:id="rId12"/>
              </v:shape>
              <v:shape id="Picture 20290" style="position:absolute;width:3486;height:1054;left:13531;top:717;" filled="f">
                <v:imagedata r:id="rId13"/>
              </v:shape>
              <v:shape id="Shape 20286" style="position:absolute;width:857;height:304;left:6597;top:1612;" coordsize="85725,30480" path="m3175,0l5715,635l85090,635l85725,1270l85725,30480l1270,30480l0,29210l0,1270l635,1270l1270,635l3175,0x">
                <v:stroke weight="0pt" endcap="flat" joinstyle="miter" miterlimit="10" on="false" color="#000000" opacity="0"/>
                <v:fill on="true" color="#ee4d58"/>
              </v:shape>
              <v:shape id="Shape 20287" style="position:absolute;width:863;height:857;left:6591;top:635;" coordsize="86360,85725" path="m38735,0l53975,0l60960,2540l66675,6350l72390,10795l76835,15875l80645,20955l83820,27305l85090,30480l86360,34290l85725,39370l86360,43815l85725,50165l84455,56515l81915,62230l78105,67945l74295,73025l69850,77470l64135,80645l57785,83185l51435,85090l44450,85725l38100,85090l34290,85090l30480,84455l23495,80645l10160,71755l1905,55880l1905,54610l635,48260l0,43180l635,38100l2540,36195l0,33020l2540,31115l1905,29210l3175,27305l5080,23495l5715,20955l10160,15875l12065,11430l18415,8255l20320,5715l26035,3175l30480,1270l38735,0x">
                <v:stroke weight="0pt" endcap="flat" joinstyle="miter" miterlimit="10" on="false" color="#000000" opacity="0"/>
                <v:fill on="true" color="#ee4d58"/>
              </v:shape>
              <v:shape id="Picture 20288" style="position:absolute;width:4013;height:1187;left:7759;top:749;" filled="f">
                <v:imagedata r:id="rId14"/>
              </v:shape>
              <w10:wrap type="squar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extent cx="2209927" cy="269240"/>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15"/>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E6" w:rsidRDefault="005224E6">
    <w:pPr>
      <w:tabs>
        <w:tab w:val="center" w:pos="3092"/>
        <w:tab w:val="center" w:pos="6776"/>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4834255</wp:posOffset>
              </wp:positionH>
              <wp:positionV relativeFrom="page">
                <wp:posOffset>7125335</wp:posOffset>
              </wp:positionV>
              <wp:extent cx="1701800" cy="250089"/>
              <wp:effectExtent l="0" t="0" r="0" b="0"/>
              <wp:wrapSquare wrapText="bothSides"/>
              <wp:docPr id="20259" name="Group 20259"/>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20260" name="Picture 20260"/>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0264" name="Picture 20264"/>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0265" name="Picture 20265"/>
                        <pic:cNvPicPr/>
                      </pic:nvPicPr>
                      <pic:blipFill>
                        <a:blip r:embed="rId3"/>
                        <a:stretch>
                          <a:fillRect/>
                        </a:stretch>
                      </pic:blipFill>
                      <pic:spPr>
                        <a:xfrm>
                          <a:off x="1353185" y="71755"/>
                          <a:ext cx="348615" cy="105410"/>
                        </a:xfrm>
                        <a:prstGeom prst="rect">
                          <a:avLst/>
                        </a:prstGeom>
                      </pic:spPr>
                    </pic:pic>
                    <wps:wsp>
                      <wps:cNvPr id="20261" name="Shape 20261"/>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20262" name="Shape 20262"/>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20263" name="Picture 20263"/>
                        <pic:cNvPicPr/>
                      </pic:nvPicPr>
                      <pic:blipFill>
                        <a:blip r:embed="rId4"/>
                        <a:stretch>
                          <a:fillRect/>
                        </a:stretch>
                      </pic:blipFill>
                      <pic:spPr>
                        <a:xfrm>
                          <a:off x="775970" y="74930"/>
                          <a:ext cx="401320" cy="118745"/>
                        </a:xfrm>
                        <a:prstGeom prst="rect">
                          <a:avLst/>
                        </a:prstGeom>
                      </pic:spPr>
                    </pic:pic>
                  </wpg:wgp>
                </a:graphicData>
              </a:graphic>
            </wp:anchor>
          </w:drawing>
        </mc:Choice>
        <mc:Fallback xmlns:a="http://schemas.openxmlformats.org/drawingml/2006/main">
          <w:pict>
            <v:group id="Group 20259" style="width:134pt;height:19.692pt;position:absolute;mso-position-horizontal-relative:page;mso-position-horizontal:absolute;margin-left:380.65pt;mso-position-vertical-relative:page;margin-top:561.05pt;" coordsize="17018,2500">
              <v:shape id="Picture 20260" style="position:absolute;width:5035;height:2500;left:0;top:0;" filled="f">
                <v:imagedata r:id="rId11"/>
              </v:shape>
              <v:shape id="Picture 20264" style="position:absolute;width:1835;height:1898;left:13144;top:349;" filled="f">
                <v:imagedata r:id="rId12"/>
              </v:shape>
              <v:shape id="Picture 20265" style="position:absolute;width:3486;height:1054;left:13531;top:717;" filled="f">
                <v:imagedata r:id="rId13"/>
              </v:shape>
              <v:shape id="Shape 20261" style="position:absolute;width:857;height:304;left:6597;top:1612;" coordsize="85725,30480" path="m3175,0l5715,635l85090,635l85725,1270l85725,30480l1270,30480l0,29210l0,1270l635,1270l1270,635l3175,0x">
                <v:stroke weight="0pt" endcap="flat" joinstyle="miter" miterlimit="10" on="false" color="#000000" opacity="0"/>
                <v:fill on="true" color="#ee4d58"/>
              </v:shape>
              <v:shape id="Shape 20262" style="position:absolute;width:863;height:857;left:6591;top:635;" coordsize="86360,85725" path="m38735,0l53975,0l60960,2540l66675,6350l72390,10795l76835,15875l80645,20955l83820,27305l85090,30480l86360,34290l85725,39370l86360,43815l85725,50165l84455,56515l81915,62230l78105,67945l74295,73025l69850,77470l64135,80645l57785,83185l51435,85090l44450,85725l38100,85090l34290,85090l30480,84455l23495,80645l10160,71755l1905,55880l1905,54610l635,48260l0,43180l635,38100l2540,36195l0,33020l2540,31115l1905,29210l3175,27305l5080,23495l5715,20955l10160,15875l12065,11430l18415,8255l20320,5715l26035,3175l30480,1270l38735,0x">
                <v:stroke weight="0pt" endcap="flat" joinstyle="miter" miterlimit="10" on="false" color="#000000" opacity="0"/>
                <v:fill on="true" color="#ee4d58"/>
              </v:shape>
              <v:shape id="Picture 20263" style="position:absolute;width:4013;height:1187;left:7759;top:749;" filled="f">
                <v:imagedata r:id="rId14"/>
              </v:shape>
              <w10:wrap type="squar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extent cx="2209927" cy="2692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15"/>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E6" w:rsidRDefault="005224E6">
    <w:pPr>
      <w:spacing w:after="0"/>
      <w:ind w:right="5823"/>
    </w:pPr>
    <w:r>
      <w:rPr>
        <w:noProof/>
      </w:rPr>
      <w:drawing>
        <wp:anchor distT="0" distB="0" distL="114300" distR="114300" simplePos="0" relativeHeight="251660288" behindDoc="0" locked="0" layoutInCell="1" allowOverlap="0">
          <wp:simplePos x="0" y="0"/>
          <wp:positionH relativeFrom="page">
            <wp:posOffset>1197610</wp:posOffset>
          </wp:positionH>
          <wp:positionV relativeFrom="page">
            <wp:posOffset>7094461</wp:posOffset>
          </wp:positionV>
          <wp:extent cx="2209927" cy="26924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209927" cy="2692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4E6" w:rsidRDefault="005224E6">
      <w:pPr>
        <w:spacing w:after="0" w:line="240" w:lineRule="auto"/>
      </w:pPr>
      <w:r>
        <w:separator/>
      </w:r>
    </w:p>
  </w:footnote>
  <w:footnote w:type="continuationSeparator" w:id="0">
    <w:p w:rsidR="005224E6" w:rsidRDefault="005224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0B5"/>
    <w:rsid w:val="00095F1F"/>
    <w:rsid w:val="001F13FC"/>
    <w:rsid w:val="00224D98"/>
    <w:rsid w:val="002579D9"/>
    <w:rsid w:val="003930B5"/>
    <w:rsid w:val="003A7B27"/>
    <w:rsid w:val="00496777"/>
    <w:rsid w:val="004C5D0D"/>
    <w:rsid w:val="00515A57"/>
    <w:rsid w:val="005224E6"/>
    <w:rsid w:val="005626A2"/>
    <w:rsid w:val="00656701"/>
    <w:rsid w:val="008458C4"/>
    <w:rsid w:val="00906713"/>
    <w:rsid w:val="009D2283"/>
    <w:rsid w:val="009F4BB7"/>
    <w:rsid w:val="00A447D5"/>
    <w:rsid w:val="00A84925"/>
    <w:rsid w:val="00C401E7"/>
    <w:rsid w:val="00D72566"/>
    <w:rsid w:val="00E23673"/>
    <w:rsid w:val="00F65CE2"/>
    <w:rsid w:val="00FD3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61CCA"/>
  <w15:docId w15:val="{3E26A77F-3DFF-4105-A73F-AFE0EAF4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23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67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6.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5.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3" Type="http://schemas.openxmlformats.org/officeDocument/2006/relationships/image" Target="media/image50.png"/><Relationship Id="rId3" Type="http://schemas.openxmlformats.org/officeDocument/2006/relationships/image" Target="media/image8.png"/><Relationship Id="rId12" Type="http://schemas.openxmlformats.org/officeDocument/2006/relationships/image" Target="media/image40.png"/><Relationship Id="rId2" Type="http://schemas.openxmlformats.org/officeDocument/2006/relationships/image" Target="media/image6.png"/><Relationship Id="rId1" Type="http://schemas.openxmlformats.org/officeDocument/2006/relationships/image" Target="media/image5.png"/><Relationship Id="rId11" Type="http://schemas.openxmlformats.org/officeDocument/2006/relationships/image" Target="media/image30.png"/><Relationship Id="rId15" Type="http://schemas.openxmlformats.org/officeDocument/2006/relationships/image" Target="media/image10.png"/><Relationship Id="rId4" Type="http://schemas.openxmlformats.org/officeDocument/2006/relationships/image" Target="media/image9.png"/><Relationship Id="rId14" Type="http://schemas.openxmlformats.org/officeDocument/2006/relationships/image" Target="media/image60.png"/></Relationships>
</file>

<file path=word/_rels/footer5.xml.rels><?xml version="1.0" encoding="UTF-8" standalone="yes"?>
<Relationships xmlns="http://schemas.openxmlformats.org/package/2006/relationships"><Relationship Id="rId13" Type="http://schemas.openxmlformats.org/officeDocument/2006/relationships/image" Target="media/image50.png"/><Relationship Id="rId3" Type="http://schemas.openxmlformats.org/officeDocument/2006/relationships/image" Target="media/image8.png"/><Relationship Id="rId12" Type="http://schemas.openxmlformats.org/officeDocument/2006/relationships/image" Target="media/image40.png"/><Relationship Id="rId2" Type="http://schemas.openxmlformats.org/officeDocument/2006/relationships/image" Target="media/image6.png"/><Relationship Id="rId1" Type="http://schemas.openxmlformats.org/officeDocument/2006/relationships/image" Target="media/image5.png"/><Relationship Id="rId11" Type="http://schemas.openxmlformats.org/officeDocument/2006/relationships/image" Target="media/image30.png"/><Relationship Id="rId15" Type="http://schemas.openxmlformats.org/officeDocument/2006/relationships/image" Target="media/image10.png"/><Relationship Id="rId4" Type="http://schemas.openxmlformats.org/officeDocument/2006/relationships/image" Target="media/image9.png"/><Relationship Id="rId14" Type="http://schemas.openxmlformats.org/officeDocument/2006/relationships/image" Target="media/image6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1629</Words>
  <Characters>9290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Trinity St Mary's C of E Primary School</Company>
  <LinksUpToDate>false</LinksUpToDate>
  <CharactersWithSpaces>10898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Headteacher</cp:lastModifiedBy>
  <cp:revision>2</cp:revision>
  <cp:lastPrinted>2022-12-05T16:58:00Z</cp:lastPrinted>
  <dcterms:created xsi:type="dcterms:W3CDTF">2022-12-08T16:26:00Z</dcterms:created>
  <dcterms:modified xsi:type="dcterms:W3CDTF">2022-12-08T16:26:00Z</dcterms:modified>
</cp:coreProperties>
</file>